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F4" w:rsidRDefault="00850BF4" w:rsidP="00850BF4">
      <w:pPr>
        <w:rPr>
          <w:rFonts w:cs="Arial"/>
          <w:sz w:val="20"/>
          <w:szCs w:val="20"/>
        </w:rPr>
      </w:pPr>
    </w:p>
    <w:p w:rsidR="003A6E8B" w:rsidRDefault="007C2B8A" w:rsidP="007C2B8A">
      <w:pPr>
        <w:rPr>
          <w:rFonts w:cs="Arial"/>
          <w:noProof/>
          <w:color w:val="000000"/>
          <w:sz w:val="20"/>
          <w:szCs w:val="20"/>
        </w:rPr>
      </w:pPr>
      <w:r w:rsidRPr="007C2B8A">
        <w:rPr>
          <w:rFonts w:cs="Arial"/>
          <w:noProof/>
          <w:color w:val="000000"/>
          <w:sz w:val="20"/>
          <w:szCs w:val="20"/>
        </w:rPr>
        <w:t>Krepitev kompetence podjetnosti in spodbujanje prožnega prehajanja med izobraževanjem in okoljem v osnovnih šolah</w:t>
      </w:r>
      <w:r w:rsidR="000F628F">
        <w:rPr>
          <w:rFonts w:cs="Arial"/>
          <w:noProof/>
          <w:color w:val="000000"/>
          <w:sz w:val="20"/>
          <w:szCs w:val="20"/>
        </w:rPr>
        <w:t>.</w:t>
      </w:r>
    </w:p>
    <w:p w:rsidR="00715B19" w:rsidRDefault="00715B19" w:rsidP="007C2B8A">
      <w:pPr>
        <w:rPr>
          <w:rFonts w:cs="Arial"/>
          <w:noProof/>
          <w:color w:val="000000"/>
          <w:sz w:val="20"/>
          <w:szCs w:val="20"/>
        </w:rPr>
      </w:pPr>
    </w:p>
    <w:p w:rsidR="00692F4F" w:rsidRPr="00D9066F" w:rsidRDefault="00692F4F" w:rsidP="00D9066F">
      <w:pPr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OSNOVNA ŠOLA PREŽIHOVEGA VORANCA MARIBOR</w:t>
      </w:r>
    </w:p>
    <w:p w:rsidR="00075354" w:rsidRPr="00D007FC" w:rsidRDefault="00E968B1" w:rsidP="00494C99">
      <w:pPr>
        <w:shd w:val="clear" w:color="auto" w:fill="FFFFFF" w:themeFill="background1"/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  <w:r w:rsidRPr="00D007FC">
        <w:rPr>
          <w:rFonts w:cs="Arial"/>
          <w:color w:val="222222"/>
          <w:sz w:val="32"/>
          <w:szCs w:val="24"/>
          <w:shd w:val="clear" w:color="auto" w:fill="FFFFFF"/>
        </w:rPr>
        <w:t xml:space="preserve"> »</w:t>
      </w:r>
      <w:r w:rsidR="00D007FC" w:rsidRPr="00D007FC">
        <w:rPr>
          <w:rFonts w:ascii="Tahoma" w:hAnsi="Tahoma" w:cs="Tahoma"/>
          <w:kern w:val="20"/>
          <w:sz w:val="24"/>
          <w:szCs w:val="24"/>
        </w:rPr>
        <w:t>SKUPAJ SMO POGUMNEJŠI</w:t>
      </w:r>
      <w:r w:rsidR="00075354" w:rsidRPr="00D007FC">
        <w:rPr>
          <w:rFonts w:cs="Arial"/>
          <w:color w:val="222222"/>
          <w:sz w:val="32"/>
          <w:szCs w:val="24"/>
          <w:shd w:val="clear" w:color="auto" w:fill="FFFFFF"/>
        </w:rPr>
        <w:t>«</w:t>
      </w:r>
    </w:p>
    <w:p w:rsidR="00692F4F" w:rsidRDefault="00692F4F" w:rsidP="00692F4F">
      <w:pPr>
        <w:jc w:val="center"/>
        <w:rPr>
          <w:rFonts w:cs="Arial"/>
          <w:b/>
          <w:color w:val="222222"/>
          <w:sz w:val="32"/>
          <w:szCs w:val="24"/>
          <w:shd w:val="clear" w:color="auto" w:fill="FFFFFF"/>
        </w:rPr>
      </w:pPr>
    </w:p>
    <w:p w:rsidR="00F71B68" w:rsidRDefault="00F71B68" w:rsidP="00F71B68">
      <w:pPr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  <w:r>
        <w:rPr>
          <w:rFonts w:cs="Arial"/>
          <w:color w:val="222222"/>
          <w:sz w:val="32"/>
          <w:szCs w:val="24"/>
          <w:shd w:val="clear" w:color="auto" w:fill="FFFFFF"/>
        </w:rPr>
        <w:t>O</w:t>
      </w:r>
      <w:r w:rsidR="00574FAF">
        <w:rPr>
          <w:rFonts w:cs="Arial"/>
          <w:color w:val="222222"/>
          <w:sz w:val="32"/>
          <w:szCs w:val="24"/>
          <w:shd w:val="clear" w:color="auto" w:fill="FFFFFF"/>
        </w:rPr>
        <w:t>kvirni program projektnih dni</w:t>
      </w:r>
      <w:r>
        <w:rPr>
          <w:rFonts w:cs="Arial"/>
          <w:color w:val="222222"/>
          <w:sz w:val="32"/>
          <w:szCs w:val="24"/>
          <w:shd w:val="clear" w:color="auto" w:fill="FFFFFF"/>
        </w:rPr>
        <w:t xml:space="preserve"> </w:t>
      </w:r>
      <w:r w:rsidR="00494C99" w:rsidRPr="00494C99">
        <w:rPr>
          <w:rFonts w:cs="Arial"/>
          <w:color w:val="222222"/>
          <w:sz w:val="32"/>
          <w:szCs w:val="24"/>
          <w:shd w:val="clear" w:color="auto" w:fill="FFFFFF"/>
        </w:rPr>
        <w:t>Pogum</w:t>
      </w:r>
      <w:r>
        <w:rPr>
          <w:rFonts w:cs="Arial"/>
          <w:color w:val="222222"/>
          <w:sz w:val="32"/>
          <w:szCs w:val="24"/>
          <w:shd w:val="clear" w:color="auto" w:fill="FFFFFF"/>
        </w:rPr>
        <w:t xml:space="preserve"> </w:t>
      </w:r>
    </w:p>
    <w:p w:rsidR="00494C99" w:rsidRDefault="00494C99" w:rsidP="00692F4F">
      <w:pPr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</w:p>
    <w:p w:rsidR="00D007FC" w:rsidRDefault="00D007FC" w:rsidP="00D91CA7">
      <w:pPr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RAZISKOVALNO IZZIV</w:t>
      </w:r>
    </w:p>
    <w:p w:rsidR="00D007FC" w:rsidRPr="00D007FC" w:rsidRDefault="00D007FC" w:rsidP="00D007FC">
      <w:pPr>
        <w:jc w:val="center"/>
        <w:rPr>
          <w:rFonts w:ascii="Tahoma" w:eastAsia="Calibri" w:hAnsi="Tahoma" w:cs="Tahoma"/>
          <w:b/>
          <w:color w:val="FF0000"/>
          <w:sz w:val="44"/>
          <w:szCs w:val="24"/>
        </w:rPr>
      </w:pPr>
      <w:r w:rsidRPr="00D007FC">
        <w:rPr>
          <w:rFonts w:ascii="Tahoma" w:eastAsia="Calibri" w:hAnsi="Tahoma" w:cs="Tahoma"/>
          <w:b/>
          <w:szCs w:val="24"/>
        </w:rPr>
        <w:t>Prepoznati in sodelovalno reševati  avtentične probleme iz okolja za večjo motiviranos</w:t>
      </w:r>
      <w:r w:rsidR="008F5DF6">
        <w:rPr>
          <w:rFonts w:ascii="Tahoma" w:eastAsia="Calibri" w:hAnsi="Tahoma" w:cs="Tahoma"/>
          <w:b/>
          <w:szCs w:val="24"/>
        </w:rPr>
        <w:t>t na poti k boljši družbi</w:t>
      </w:r>
    </w:p>
    <w:p w:rsidR="00D91CA7" w:rsidRPr="0063445B" w:rsidRDefault="00D91CA7" w:rsidP="00D91CA7">
      <w:pPr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 w:rsidRPr="0063445B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:rsidR="00494C99" w:rsidRDefault="00494C99" w:rsidP="00692F4F">
      <w:pPr>
        <w:jc w:val="center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:rsidR="00184E7B" w:rsidRPr="001069DE" w:rsidRDefault="00184E7B" w:rsidP="00184E7B">
      <w:pPr>
        <w:spacing w:line="276" w:lineRule="auto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1069DE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izvajanju dni dejavnosti in </w:t>
      </w:r>
      <w:r w:rsidRPr="001069DE">
        <w:rPr>
          <w:rFonts w:cs="Arial"/>
          <w:b/>
          <w:color w:val="000000"/>
          <w:sz w:val="24"/>
          <w:szCs w:val="24"/>
          <w:shd w:val="clear" w:color="auto" w:fill="FFFFFF"/>
        </w:rPr>
        <w:t>ča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>su prihoda v šolo</w:t>
      </w:r>
      <w:r w:rsidRPr="001069DE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ter ostali organizaciji </w:t>
      </w:r>
      <w:r w:rsidRPr="001069DE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svoje učence obvestite razredniki. </w:t>
      </w:r>
    </w:p>
    <w:p w:rsidR="00D007FC" w:rsidRDefault="00D007FC" w:rsidP="00692F4F">
      <w:pPr>
        <w:jc w:val="center"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:rsidR="00D007FC" w:rsidRDefault="00D007FC" w:rsidP="00692F4F">
      <w:pPr>
        <w:jc w:val="center"/>
        <w:rPr>
          <w:rFonts w:cs="Arial"/>
          <w:color w:val="222222"/>
          <w:sz w:val="32"/>
          <w:szCs w:val="24"/>
          <w:shd w:val="clear" w:color="auto" w:fill="FFFFFF"/>
        </w:rPr>
      </w:pPr>
    </w:p>
    <w:tbl>
      <w:tblPr>
        <w:tblStyle w:val="Tabelamrea"/>
        <w:tblW w:w="10490" w:type="dxa"/>
        <w:tblInd w:w="-572" w:type="dxa"/>
        <w:tblLook w:val="04A0" w:firstRow="1" w:lastRow="0" w:firstColumn="1" w:lastColumn="0" w:noHBand="0" w:noVBand="1"/>
      </w:tblPr>
      <w:tblGrid>
        <w:gridCol w:w="2031"/>
        <w:gridCol w:w="8459"/>
      </w:tblGrid>
      <w:tr w:rsidR="00494C99" w:rsidTr="00A96405">
        <w:tc>
          <w:tcPr>
            <w:tcW w:w="2031" w:type="dxa"/>
            <w:shd w:val="clear" w:color="auto" w:fill="E5B8B7" w:themeFill="accent2" w:themeFillTint="66"/>
          </w:tcPr>
          <w:p w:rsidR="00494C99" w:rsidRDefault="00494C99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Pr="00F71B68" w:rsidRDefault="00F71B68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1851D1">
              <w:rPr>
                <w:rFonts w:cs="Arial"/>
                <w:b/>
                <w:color w:val="222222"/>
                <w:sz w:val="24"/>
                <w:szCs w:val="24"/>
                <w:shd w:val="clear" w:color="auto" w:fill="E5B8B7" w:themeFill="accent2" w:themeFillTint="66"/>
              </w:rPr>
              <w:t>DAN</w:t>
            </w:r>
          </w:p>
        </w:tc>
        <w:tc>
          <w:tcPr>
            <w:tcW w:w="8459" w:type="dxa"/>
            <w:shd w:val="clear" w:color="auto" w:fill="E5B8B7" w:themeFill="accent2" w:themeFillTint="66"/>
          </w:tcPr>
          <w:p w:rsidR="00494C99" w:rsidRDefault="00494C99" w:rsidP="00F71B68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F71B68" w:rsidRDefault="00F71B68" w:rsidP="00F71B68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1851D1">
              <w:rPr>
                <w:rFonts w:cs="Arial"/>
                <w:b/>
                <w:color w:val="222222"/>
                <w:sz w:val="24"/>
                <w:szCs w:val="24"/>
                <w:shd w:val="clear" w:color="auto" w:fill="E5B8B7" w:themeFill="accent2" w:themeFillTint="66"/>
              </w:rPr>
              <w:t>DEJAVNOSTI</w:t>
            </w:r>
          </w:p>
          <w:p w:rsidR="00F71B68" w:rsidRPr="00F71B68" w:rsidRDefault="00F71B68" w:rsidP="00F71B68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007FC" w:rsidTr="00D007FC">
        <w:tc>
          <w:tcPr>
            <w:tcW w:w="2031" w:type="dxa"/>
            <w:shd w:val="clear" w:color="auto" w:fill="auto"/>
          </w:tcPr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3. 10.</w:t>
            </w: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ponedeljek</w:t>
            </w: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tehniški dan</w:t>
            </w: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9" w:type="dxa"/>
            <w:shd w:val="clear" w:color="auto" w:fill="auto"/>
          </w:tcPr>
          <w:p w:rsidR="00D007FC" w:rsidRDefault="00D007FC" w:rsidP="00F71B68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523643" w:rsidRPr="00523643" w:rsidRDefault="00523643" w:rsidP="00523643">
            <w:pPr>
              <w:rPr>
                <w:rFonts w:eastAsia="Arial Narrow" w:cs="Arial"/>
                <w:b/>
                <w:sz w:val="24"/>
                <w:szCs w:val="24"/>
              </w:rPr>
            </w:pPr>
            <w:r w:rsidRPr="00523643">
              <w:rPr>
                <w:rFonts w:eastAsia="Arial Narrow" w:cs="Arial"/>
                <w:b/>
                <w:sz w:val="24"/>
                <w:szCs w:val="24"/>
              </w:rPr>
              <w:t>TEHNIŠKI DAN »</w:t>
            </w:r>
            <w:r w:rsidRPr="00523643">
              <w:rPr>
                <w:rFonts w:ascii="Tahoma" w:eastAsia="Arial Narrow" w:hAnsi="Tahoma" w:cs="Tahoma"/>
                <w:b/>
                <w:sz w:val="24"/>
                <w:szCs w:val="24"/>
              </w:rPr>
              <w:t>Naš izdelek  - naša zgodba«</w:t>
            </w:r>
          </w:p>
          <w:p w:rsidR="00523643" w:rsidRDefault="00523643" w:rsidP="00523643">
            <w:pPr>
              <w:rPr>
                <w:rFonts w:eastAsia="Arial Narrow" w:cs="Arial"/>
                <w:sz w:val="24"/>
                <w:szCs w:val="24"/>
              </w:rPr>
            </w:pPr>
          </w:p>
          <w:p w:rsidR="00AF1753" w:rsidRPr="00AF1753" w:rsidRDefault="00AF1753" w:rsidP="00AF1753">
            <w:pPr>
              <w:spacing w:line="276" w:lineRule="auto"/>
              <w:rPr>
                <w:rFonts w:ascii="Tahoma" w:eastAsia="Arial Narrow" w:hAnsi="Tahoma" w:cs="Tahoma"/>
                <w:sz w:val="24"/>
                <w:szCs w:val="24"/>
              </w:rPr>
            </w:pPr>
            <w:r w:rsidRPr="00AF1753">
              <w:rPr>
                <w:rFonts w:ascii="Tahoma" w:eastAsia="Arial Narrow" w:hAnsi="Tahoma" w:cs="Tahoma"/>
                <w:sz w:val="24"/>
                <w:szCs w:val="24"/>
              </w:rPr>
              <w:t>Z ustvarjalnostjo in inovativnostjo do i</w:t>
            </w:r>
            <w:r>
              <w:rPr>
                <w:rFonts w:ascii="Tahoma" w:eastAsia="Arial Narrow" w:hAnsi="Tahoma" w:cs="Tahoma"/>
                <w:sz w:val="24"/>
                <w:szCs w:val="24"/>
              </w:rPr>
              <w:t>zdelka za bazar ob dnevu Zemlje.</w:t>
            </w:r>
          </w:p>
          <w:p w:rsidR="00523643" w:rsidRDefault="00AF1753" w:rsidP="00AF1753">
            <w:pPr>
              <w:rPr>
                <w:rFonts w:eastAsia="Arial Narrow" w:cs="Arial"/>
                <w:sz w:val="24"/>
                <w:szCs w:val="24"/>
              </w:rPr>
            </w:pP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Proces načrtovanja s pomočjo kompetenc podjetnosti z orodjem </w:t>
            </w:r>
            <w:proofErr w:type="spellStart"/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Canvas</w:t>
            </w:r>
            <w:proofErr w:type="spellEnd"/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in s pomočjo protokola za reševanje avtentičnih problemov</w:t>
            </w:r>
            <w:r w:rsidR="008F5DF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  <w:p w:rsidR="008F5DF6" w:rsidRDefault="008F5DF6" w:rsidP="00523643">
            <w:pPr>
              <w:rPr>
                <w:rFonts w:eastAsia="Arial Narrow" w:cs="Arial"/>
                <w:sz w:val="24"/>
                <w:szCs w:val="24"/>
              </w:rPr>
            </w:pPr>
          </w:p>
          <w:p w:rsidR="00523643" w:rsidRDefault="00523643" w:rsidP="00523643">
            <w:pPr>
              <w:rPr>
                <w:rFonts w:eastAsia="Arial Narrow" w:cs="Arial"/>
                <w:sz w:val="24"/>
                <w:szCs w:val="24"/>
              </w:rPr>
            </w:pPr>
            <w:r>
              <w:rPr>
                <w:rFonts w:eastAsia="Arial Narrow" w:cs="Arial"/>
                <w:sz w:val="24"/>
                <w:szCs w:val="24"/>
              </w:rPr>
              <w:t>Tehniški dan se izvede po dogovoru na delavnici SPIRIT.</w:t>
            </w:r>
          </w:p>
          <w:p w:rsidR="00523643" w:rsidRDefault="00523643" w:rsidP="00523643">
            <w:pPr>
              <w:rPr>
                <w:rFonts w:eastAsia="Arial Narrow" w:cs="Arial"/>
                <w:sz w:val="24"/>
                <w:szCs w:val="24"/>
              </w:rPr>
            </w:pPr>
          </w:p>
          <w:p w:rsidR="00523643" w:rsidRDefault="00523643" w:rsidP="00523643">
            <w:pPr>
              <w:rPr>
                <w:rFonts w:eastAsia="Arial Narrow" w:cs="Arial"/>
                <w:sz w:val="24"/>
                <w:szCs w:val="24"/>
              </w:rPr>
            </w:pPr>
            <w:r>
              <w:rPr>
                <w:rFonts w:eastAsia="Arial Narrow" w:cs="Arial"/>
                <w:sz w:val="24"/>
                <w:szCs w:val="24"/>
              </w:rPr>
              <w:t>Pripomoček za izvedbo je PPT predstavitev (priloga).</w:t>
            </w:r>
          </w:p>
          <w:p w:rsidR="00AF1753" w:rsidRPr="00AF1753" w:rsidRDefault="00AF1753" w:rsidP="00AF1753">
            <w:pPr>
              <w:spacing w:line="276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  <w:p w:rsidR="00AF1753" w:rsidRPr="00AF1753" w:rsidRDefault="00AF1753" w:rsidP="00AF175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AF1753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 xml:space="preserve">3 šolske ure: </w:t>
            </w:r>
          </w:p>
          <w:p w:rsidR="00AF1753" w:rsidRPr="00AF1753" w:rsidRDefault="00AF1753" w:rsidP="00AF1753">
            <w:pPr>
              <w:spacing w:line="276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•</w:t>
            </w: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ab/>
              <w:t xml:space="preserve">Uvod v projektne dni: socialne igre </w:t>
            </w:r>
            <w:r w:rsidR="008F5DF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(različne možnosti; npr. p</w:t>
            </w:r>
            <w:r w:rsidR="008F5DF6"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redstavitev učencem teme </w:t>
            </w:r>
            <w:r w:rsidR="008F5DF6" w:rsidRPr="00AF1753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govorica telesa</w:t>
            </w:r>
            <w:r w:rsidR="008F5DF6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 xml:space="preserve"> in ostalo iz PPT</w:t>
            </w:r>
            <w:r w:rsidR="008F5DF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)</w:t>
            </w:r>
          </w:p>
          <w:p w:rsidR="00AF1753" w:rsidRPr="00AF1753" w:rsidRDefault="00AF1753" w:rsidP="00AF1753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Prepoznavanje avtentičnega problema</w:t>
            </w:r>
          </w:p>
          <w:p w:rsidR="00AF1753" w:rsidRPr="00AF1753" w:rsidRDefault="00AF1753" w:rsidP="00AF1753">
            <w:pPr>
              <w:spacing w:line="276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•</w:t>
            </w: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ab/>
              <w:t xml:space="preserve">Učenci spoznajo načrtovanje dejavnosti s pomočjo CANVASA  </w:t>
            </w:r>
          </w:p>
          <w:p w:rsidR="00AF1753" w:rsidRDefault="00AF1753" w:rsidP="00AF1753">
            <w:pPr>
              <w:spacing w:line="276" w:lineRule="auto"/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</w:pP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Iskanje idej za načrtovanje svoje dejavnosti v okviru vsebine »</w:t>
            </w:r>
            <w:r w:rsidRPr="00AF1753"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  <w:t>Kaj ponuditi na tržnici?«</w:t>
            </w:r>
          </w:p>
          <w:p w:rsidR="008F5DF6" w:rsidRPr="00AF1753" w:rsidRDefault="008F5DF6" w:rsidP="00AF1753">
            <w:pPr>
              <w:spacing w:line="276" w:lineRule="auto"/>
              <w:rPr>
                <w:rFonts w:ascii="Tahoma" w:hAnsi="Tahoma" w:cs="Tahoma"/>
                <w:i/>
                <w:sz w:val="24"/>
                <w:szCs w:val="24"/>
                <w:shd w:val="clear" w:color="auto" w:fill="FFFFFF"/>
              </w:rPr>
            </w:pPr>
          </w:p>
          <w:p w:rsidR="00AF1753" w:rsidRPr="00AF1753" w:rsidRDefault="00AF1753" w:rsidP="00AF1753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</w:pPr>
            <w:r w:rsidRPr="00AF1753">
              <w:rPr>
                <w:rFonts w:ascii="Tahoma" w:hAnsi="Tahoma" w:cs="Tahoma"/>
                <w:b/>
                <w:sz w:val="24"/>
                <w:szCs w:val="24"/>
                <w:shd w:val="clear" w:color="auto" w:fill="FFFFFF"/>
              </w:rPr>
              <w:t>2 šolski uri:</w:t>
            </w:r>
          </w:p>
          <w:p w:rsidR="00AF1753" w:rsidRPr="00AF1753" w:rsidRDefault="00AF1753" w:rsidP="00AF1753">
            <w:pPr>
              <w:spacing w:line="276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Načrtovanje dejavnosti za projektne dni - iskanje različnih možnosti za dvigovanje kvalitete življenja na osnovi trajnostnega razvoja.</w:t>
            </w:r>
          </w:p>
          <w:p w:rsidR="00AF1753" w:rsidRPr="00AF1753" w:rsidRDefault="00AF1753" w:rsidP="00AF1753">
            <w:pPr>
              <w:spacing w:line="276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•</w:t>
            </w: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ab/>
              <w:t xml:space="preserve">Skupinsko delo: konkretno načrtovanje dejavnosti z zapisi v </w:t>
            </w:r>
            <w:proofErr w:type="spellStart"/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Canvas</w:t>
            </w:r>
            <w:proofErr w:type="spellEnd"/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tabelo.</w:t>
            </w:r>
          </w:p>
          <w:p w:rsidR="00AF1753" w:rsidRDefault="00AF1753" w:rsidP="00AF1753">
            <w:pPr>
              <w:spacing w:line="276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  <w:p w:rsidR="00AF1753" w:rsidRPr="00AF1753" w:rsidRDefault="00AF1753" w:rsidP="00AF1753">
            <w:pPr>
              <w:spacing w:line="276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AF1753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lastRenderedPageBreak/>
              <w:t>KOMPETENCE PODJETNOSTI:</w:t>
            </w:r>
          </w:p>
          <w:p w:rsidR="00AF1753" w:rsidRPr="00AF1753" w:rsidRDefault="00AF1753" w:rsidP="00AF1753">
            <w:pPr>
              <w:rPr>
                <w:rFonts w:ascii="Tahoma" w:eastAsia="Arial Narrow" w:hAnsi="Tahoma" w:cs="Tahoma"/>
                <w:sz w:val="24"/>
                <w:szCs w:val="24"/>
              </w:rPr>
            </w:pPr>
            <w:r w:rsidRPr="00AF1753">
              <w:rPr>
                <w:rFonts w:ascii="Tahoma" w:eastAsia="Arial Narrow" w:hAnsi="Tahoma" w:cs="Tahoma"/>
                <w:sz w:val="24"/>
                <w:szCs w:val="24"/>
              </w:rPr>
              <w:t xml:space="preserve">Odkrivanje priložnosti, ustvarjalnost, vizija, vrednotenje idej, etično in trajnostno razmišljanje, samozavedanje in </w:t>
            </w:r>
            <w:proofErr w:type="spellStart"/>
            <w:r w:rsidRPr="00AF1753">
              <w:rPr>
                <w:rFonts w:ascii="Tahoma" w:eastAsia="Arial Narrow" w:hAnsi="Tahoma" w:cs="Tahoma"/>
                <w:sz w:val="24"/>
                <w:szCs w:val="24"/>
              </w:rPr>
              <w:t>samoučinkovitost</w:t>
            </w:r>
            <w:proofErr w:type="spellEnd"/>
            <w:r w:rsidRPr="00AF1753">
              <w:rPr>
                <w:rFonts w:ascii="Tahoma" w:eastAsia="Arial Narrow" w:hAnsi="Tahoma" w:cs="Tahoma"/>
                <w:sz w:val="24"/>
                <w:szCs w:val="24"/>
              </w:rPr>
              <w:t xml:space="preserve">, motiviranost in vztrajnost, </w:t>
            </w:r>
            <w:proofErr w:type="spellStart"/>
            <w:r w:rsidRPr="00AF1753">
              <w:rPr>
                <w:rFonts w:ascii="Tahoma" w:eastAsia="Arial Narrow" w:hAnsi="Tahoma" w:cs="Tahoma"/>
                <w:sz w:val="24"/>
                <w:szCs w:val="24"/>
              </w:rPr>
              <w:t>mobiliziranje</w:t>
            </w:r>
            <w:proofErr w:type="spellEnd"/>
            <w:r w:rsidRPr="00AF1753">
              <w:rPr>
                <w:rFonts w:ascii="Tahoma" w:eastAsia="Arial Narrow" w:hAnsi="Tahoma" w:cs="Tahoma"/>
                <w:sz w:val="24"/>
                <w:szCs w:val="24"/>
              </w:rPr>
              <w:t xml:space="preserve"> virov, finančna in ekonomska pismenost, </w:t>
            </w:r>
            <w:proofErr w:type="spellStart"/>
            <w:r w:rsidRPr="00AF1753">
              <w:rPr>
                <w:rFonts w:ascii="Tahoma" w:eastAsia="Arial Narrow" w:hAnsi="Tahoma" w:cs="Tahoma"/>
                <w:sz w:val="24"/>
                <w:szCs w:val="24"/>
              </w:rPr>
              <w:t>mobiliziranje</w:t>
            </w:r>
            <w:proofErr w:type="spellEnd"/>
            <w:r w:rsidRPr="00AF1753">
              <w:rPr>
                <w:rFonts w:ascii="Tahoma" w:eastAsia="Arial Narrow" w:hAnsi="Tahoma" w:cs="Tahoma"/>
                <w:sz w:val="24"/>
                <w:szCs w:val="24"/>
              </w:rPr>
              <w:t xml:space="preserve"> drugih, prevzem pobude, načrtovanje in upravljanje, sodelovanje z drugimi in učenje iz izkušenj.</w:t>
            </w:r>
          </w:p>
          <w:p w:rsidR="00AF1753" w:rsidRDefault="00AF1753" w:rsidP="00AF1753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8F5DF6" w:rsidRDefault="008F5DF6" w:rsidP="00AF1753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Ključno načelo je TRAJNOST.</w:t>
            </w:r>
          </w:p>
          <w:p w:rsidR="00523643" w:rsidRDefault="00523643" w:rsidP="0052364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54768E" w:rsidRPr="0054768E" w:rsidRDefault="0054768E" w:rsidP="00523643">
            <w:pPr>
              <w:rPr>
                <w:rFonts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 w:rsidRPr="0054768E">
              <w:rPr>
                <w:rFonts w:cs="Arial"/>
                <w:b/>
                <w:color w:val="222222"/>
                <w:sz w:val="24"/>
                <w:szCs w:val="24"/>
                <w:u w:val="single"/>
                <w:shd w:val="clear" w:color="auto" w:fill="FFFFFF"/>
              </w:rPr>
              <w:t>MINUTE ZA GIBANJE:</w:t>
            </w:r>
          </w:p>
          <w:p w:rsidR="00523643" w:rsidRDefault="00523643" w:rsidP="0052364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Za učence od 1. – 5.</w:t>
            </w:r>
            <w:r w:rsidR="00AF1753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razreda izvaja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gibalni </w:t>
            </w:r>
            <w:r w:rsidR="00AF1753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– plesni 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odmor </w:t>
            </w:r>
            <w:r w:rsidR="00AF1753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plesna šola Samba (urnik vam posreduje športna učiteljica Tea Mitrović).</w:t>
            </w:r>
          </w:p>
          <w:p w:rsidR="00AF1753" w:rsidRDefault="00AF1753" w:rsidP="0052364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523643" w:rsidRPr="004A1A25" w:rsidRDefault="00AF1753" w:rsidP="00523643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Gibalne aktivnosti od 6. do 9. razreda:</w:t>
            </w:r>
          </w:p>
          <w:p w:rsidR="00523643" w:rsidRPr="00AF1753" w:rsidRDefault="00523643" w:rsidP="00523643">
            <w:pPr>
              <w:spacing w:line="276" w:lineRule="auto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AF1753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Med izvajanjem dejavnosti z učenci (ob uri, ko se vam bo zazdel odmor na mestu) opravite zunaj gibalni odmor (izzive za gibanje naj pripravijo učenci) – 30 minut.</w:t>
            </w:r>
          </w:p>
          <w:p w:rsidR="00523643" w:rsidRDefault="00523643" w:rsidP="00523643">
            <w:pPr>
              <w:spacing w:line="276" w:lineRule="auto"/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51C32" w:rsidRDefault="00523643" w:rsidP="00523643">
            <w:pPr>
              <w:spacing w:line="276" w:lineRule="auto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B215C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Delavnice </w:t>
            </w:r>
            <w:r w:rsidR="009D1B24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v ponedeljek, 3. 10., in torek, 4. 10., </w:t>
            </w:r>
            <w:r w:rsidRPr="009B215C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izvajate razredniki skupaj z dodeljenim učiteljem, zato je pomembno, da se o izvajanju predhodno dogovorite</w:t>
            </w:r>
            <w:r w:rsidR="00AF1753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in skupaj načrtujete izvedbo. </w:t>
            </w:r>
          </w:p>
          <w:p w:rsidR="00523643" w:rsidRDefault="00AF1753" w:rsidP="00523643">
            <w:pPr>
              <w:spacing w:line="276" w:lineRule="auto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Načrt dejavnosti </w:t>
            </w:r>
            <w:r w:rsidR="009D1B24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oddate razredniki za oba dneva skupaj v obrazcu za pripravo (priloga) </w:t>
            </w: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do pe</w:t>
            </w:r>
            <w:r w:rsidR="0054768E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tka, </w:t>
            </w:r>
            <w:r w:rsidR="009D1B24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7. 10. 2022,</w:t>
            </w: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ravnateljici šole po e-pošti. </w:t>
            </w:r>
          </w:p>
          <w:p w:rsidR="008F5DF6" w:rsidRDefault="008F5DF6" w:rsidP="00523643">
            <w:pP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162FD" w:rsidRPr="00D162FD" w:rsidRDefault="00D162FD" w:rsidP="00523643">
            <w:pPr>
              <w:rPr>
                <w:rFonts w:cs="Arial"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Dodatne </w:t>
            </w:r>
            <w:proofErr w:type="spellStart"/>
            <w:r>
              <w:rPr>
                <w:rFonts w:cs="Arial"/>
                <w:color w:val="222222"/>
                <w:sz w:val="24"/>
                <w:szCs w:val="24"/>
                <w:u w:val="single"/>
                <w:shd w:val="clear" w:color="auto" w:fill="FFFFFF"/>
              </w:rPr>
              <w:t>ustvarjalnice</w:t>
            </w:r>
            <w:proofErr w:type="spellEnd"/>
            <w:r w:rsidRPr="00D162FD">
              <w:rPr>
                <w:rFonts w:cs="Arial"/>
                <w:color w:val="222222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8F5DF6" w:rsidRPr="008F5DF6" w:rsidRDefault="008F5DF6" w:rsidP="008F5DF6">
            <w:pPr>
              <w:spacing w:line="276" w:lineRule="auto"/>
              <w:ind w:right="-1417"/>
              <w:rPr>
                <w:rFonts w:eastAsia="Calibri" w:cs="Arial"/>
                <w:sz w:val="24"/>
                <w:szCs w:val="24"/>
                <w:lang w:eastAsia="en-US"/>
              </w:rPr>
            </w:pPr>
            <w:r w:rsidRPr="008F5DF6">
              <w:rPr>
                <w:rFonts w:eastAsia="Calibri" w:cs="Arial"/>
                <w:sz w:val="24"/>
                <w:szCs w:val="24"/>
                <w:lang w:eastAsia="en-US"/>
              </w:rPr>
              <w:t>6. – 9. razred – delavnice PATCHWORK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 (Zlatka Terlevič)</w:t>
            </w:r>
            <w:r w:rsidRPr="008F5DF6">
              <w:rPr>
                <w:rFonts w:eastAsia="Calibri" w:cs="Arial"/>
                <w:sz w:val="24"/>
                <w:szCs w:val="24"/>
                <w:lang w:eastAsia="en-US"/>
              </w:rPr>
              <w:t xml:space="preserve"> učenci po interesu</w:t>
            </w:r>
          </w:p>
          <w:p w:rsidR="009B36A9" w:rsidRDefault="009B36A9" w:rsidP="0054768E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007FC" w:rsidTr="00D007FC">
        <w:tc>
          <w:tcPr>
            <w:tcW w:w="2031" w:type="dxa"/>
            <w:shd w:val="clear" w:color="auto" w:fill="auto"/>
          </w:tcPr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4. 10.</w:t>
            </w: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torek</w:t>
            </w: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Naravoslovni dan</w:t>
            </w: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D007FC" w:rsidRDefault="00D007FC" w:rsidP="00692F4F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9" w:type="dxa"/>
            <w:shd w:val="clear" w:color="auto" w:fill="auto"/>
          </w:tcPr>
          <w:p w:rsidR="00D007FC" w:rsidRDefault="00D007FC" w:rsidP="00F71B68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9B36A9" w:rsidRPr="009B36A9" w:rsidRDefault="009B36A9" w:rsidP="00D007FC">
            <w:pPr>
              <w:rPr>
                <w:rFonts w:cs="Arial"/>
                <w:b/>
                <w:color w:val="9BBB59" w:themeColor="accent3"/>
                <w:sz w:val="24"/>
                <w:szCs w:val="24"/>
                <w:shd w:val="clear" w:color="auto" w:fill="FFFFFF"/>
              </w:rPr>
            </w:pPr>
            <w:r w:rsidRPr="009B36A9">
              <w:rPr>
                <w:rFonts w:cs="Arial"/>
                <w:b/>
                <w:color w:val="9BBB59" w:themeColor="accent3"/>
                <w:sz w:val="24"/>
                <w:szCs w:val="24"/>
                <w:shd w:val="clear" w:color="auto" w:fill="FFFFFF"/>
              </w:rPr>
              <w:t>Naravoslovni dan: »Pogumno do zdravja«</w:t>
            </w:r>
          </w:p>
          <w:p w:rsidR="009B36A9" w:rsidRDefault="009B36A9" w:rsidP="00D007FC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D007FC" w:rsidRPr="009B36A9" w:rsidRDefault="009B36A9" w:rsidP="00D007FC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B36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Vsebine naravoslovn</w:t>
            </w:r>
            <w:r w:rsidR="00D162F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ega dne so v priloženem urniku, tudi razpored prehrane učencev.</w:t>
            </w:r>
          </w:p>
          <w:p w:rsidR="00184E7B" w:rsidRDefault="00184E7B" w:rsidP="00D007FC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9B36A9" w:rsidRPr="00184E7B" w:rsidRDefault="00184E7B" w:rsidP="00D007FC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184E7B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Vsi učenci razen devetošolcev pričnejo z izvajanjem aktivnosti ob 8.20.</w:t>
            </w:r>
          </w:p>
          <w:p w:rsidR="00184E7B" w:rsidRPr="009B36A9" w:rsidRDefault="00184E7B" w:rsidP="00D007FC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D007FC" w:rsidRDefault="009B36A9" w:rsidP="00D007FC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9B36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Ko je v urniku ura za POGUM, izvajajo </w:t>
            </w:r>
            <w:r w:rsidR="00D007FC" w:rsidRPr="009B36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učenci </w:t>
            </w:r>
            <w:r w:rsidRPr="009B36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v vseh razredih</w:t>
            </w:r>
            <w:r w:rsidR="00D007FC" w:rsidRPr="009B36A9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svoje dejavnosti, načrtovane na tehniškem dnevu 3. 10. 2022. </w:t>
            </w:r>
          </w:p>
          <w:p w:rsidR="009B36A9" w:rsidRDefault="009B36A9" w:rsidP="00D007FC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9B36A9" w:rsidRDefault="009B36A9" w:rsidP="00D007FC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D162FD" w:rsidRDefault="00D162FD" w:rsidP="00D162FD">
            <w:pPr>
              <w:spacing w:line="276" w:lineRule="auto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B215C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Delavnice </w:t>
            </w: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v ponedeljek, 3. 10., in torek, 4. 10., </w:t>
            </w:r>
            <w:r w:rsidRPr="009B215C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izvajate razredniki skupaj z dodeljenim učiteljem, zato je pomembno, da se o izvajanju predhodno dogovorite</w:t>
            </w: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in skupaj načrtujete izvedbo. </w:t>
            </w:r>
          </w:p>
          <w:p w:rsidR="00D162FD" w:rsidRDefault="00D162FD" w:rsidP="00D162FD">
            <w:pPr>
              <w:spacing w:line="276" w:lineRule="auto"/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Načrt dejavnosti oddate razredniki za oba dneva skupaj v obrazcu za pripravo (priloga) do petka, 7. 10. 2022, ravnateljici šole po e-pošti. </w:t>
            </w:r>
          </w:p>
          <w:p w:rsidR="00D162FD" w:rsidRDefault="00D162FD" w:rsidP="00D007FC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D162FD" w:rsidRPr="00D162FD" w:rsidRDefault="00D162FD" w:rsidP="00D007FC">
            <w:pPr>
              <w:rPr>
                <w:rFonts w:cs="Arial"/>
                <w:color w:val="222222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Dodatne </w:t>
            </w:r>
            <w:proofErr w:type="spellStart"/>
            <w:r>
              <w:rPr>
                <w:rFonts w:cs="Arial"/>
                <w:color w:val="222222"/>
                <w:sz w:val="24"/>
                <w:szCs w:val="24"/>
                <w:u w:val="single"/>
                <w:shd w:val="clear" w:color="auto" w:fill="FFFFFF"/>
              </w:rPr>
              <w:t>ustvarjalnice</w:t>
            </w:r>
            <w:proofErr w:type="spellEnd"/>
            <w:r w:rsidRPr="00D162FD">
              <w:rPr>
                <w:rFonts w:cs="Arial"/>
                <w:color w:val="222222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8F5DF6" w:rsidRDefault="008F5DF6" w:rsidP="008F5DF6">
            <w:pPr>
              <w:spacing w:line="276" w:lineRule="auto"/>
              <w:ind w:right="-1417"/>
              <w:rPr>
                <w:rFonts w:eastAsia="Calibri" w:cs="Arial"/>
                <w:sz w:val="24"/>
                <w:szCs w:val="24"/>
                <w:lang w:eastAsia="en-US"/>
              </w:rPr>
            </w:pPr>
            <w:r w:rsidRPr="008F5DF6">
              <w:rPr>
                <w:rFonts w:eastAsia="Calibri" w:cs="Arial"/>
                <w:sz w:val="24"/>
                <w:szCs w:val="24"/>
                <w:lang w:eastAsia="en-US"/>
              </w:rPr>
              <w:t>6., 7. in 8. razredi – LITERARNE delavnice z zun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anjo sodelavko pesnico </w:t>
            </w:r>
          </w:p>
          <w:p w:rsidR="008F5DF6" w:rsidRDefault="008F5DF6" w:rsidP="008F5DF6">
            <w:pPr>
              <w:spacing w:line="276" w:lineRule="auto"/>
              <w:ind w:right="-1417"/>
              <w:rPr>
                <w:rFonts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/>
                <w:sz w:val="24"/>
                <w:szCs w:val="24"/>
                <w:lang w:eastAsia="en-US"/>
              </w:rPr>
              <w:t>Nino Medved »Drseča pesem«</w:t>
            </w:r>
          </w:p>
          <w:p w:rsidR="008F5DF6" w:rsidRPr="008F5DF6" w:rsidRDefault="008F5DF6" w:rsidP="008F5DF6">
            <w:pPr>
              <w:spacing w:line="276" w:lineRule="auto"/>
              <w:ind w:right="-1417"/>
              <w:rPr>
                <w:rFonts w:eastAsia="Calibri" w:cs="Arial"/>
                <w:sz w:val="24"/>
                <w:szCs w:val="24"/>
                <w:lang w:eastAsia="en-US"/>
              </w:rPr>
            </w:pPr>
            <w:r w:rsidRPr="008F5DF6">
              <w:rPr>
                <w:rFonts w:eastAsia="Calibri" w:cs="Arial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Mojca Andrej), </w:t>
            </w:r>
            <w:r w:rsidRPr="008F5DF6">
              <w:rPr>
                <w:rFonts w:eastAsia="Calibri" w:cs="Arial"/>
                <w:sz w:val="24"/>
                <w:szCs w:val="24"/>
                <w:lang w:eastAsia="en-US"/>
              </w:rPr>
              <w:t>učenci po interesu</w:t>
            </w:r>
          </w:p>
          <w:p w:rsidR="008F5DF6" w:rsidRPr="008F5DF6" w:rsidRDefault="008F5DF6" w:rsidP="008F5DF6">
            <w:pPr>
              <w:spacing w:line="276" w:lineRule="auto"/>
              <w:ind w:right="-1417"/>
              <w:rPr>
                <w:rFonts w:eastAsia="Calibri" w:cs="Arial"/>
                <w:sz w:val="24"/>
                <w:szCs w:val="24"/>
                <w:lang w:eastAsia="en-US"/>
              </w:rPr>
            </w:pPr>
            <w:r w:rsidRPr="008F5DF6">
              <w:rPr>
                <w:rFonts w:eastAsia="Calibri" w:cs="Arial"/>
                <w:sz w:val="24"/>
                <w:szCs w:val="24"/>
                <w:lang w:eastAsia="en-US"/>
              </w:rPr>
              <w:t>6. – 9. razred – delavnice PATCHWORK</w:t>
            </w:r>
            <w:r>
              <w:rPr>
                <w:rFonts w:eastAsia="Calibri" w:cs="Arial"/>
                <w:sz w:val="24"/>
                <w:szCs w:val="24"/>
                <w:lang w:eastAsia="en-US"/>
              </w:rPr>
              <w:t xml:space="preserve"> (Zlatka Terlevič), </w:t>
            </w:r>
            <w:r w:rsidRPr="008F5DF6">
              <w:rPr>
                <w:rFonts w:eastAsia="Calibri" w:cs="Arial"/>
                <w:sz w:val="24"/>
                <w:szCs w:val="24"/>
                <w:lang w:eastAsia="en-US"/>
              </w:rPr>
              <w:t>učenci po interesu</w:t>
            </w:r>
          </w:p>
          <w:p w:rsidR="009D1B24" w:rsidRDefault="009D1B24" w:rsidP="00D162FD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94C99" w:rsidTr="00A96405">
        <w:tc>
          <w:tcPr>
            <w:tcW w:w="2031" w:type="dxa"/>
            <w:shd w:val="clear" w:color="auto" w:fill="B8CCE4" w:themeFill="accent1" w:themeFillTint="66"/>
          </w:tcPr>
          <w:p w:rsidR="007F7077" w:rsidRDefault="007F7077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</w:pPr>
          </w:p>
          <w:p w:rsidR="00F71B68" w:rsidRPr="00F71B68" w:rsidRDefault="00D007FC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6</w:t>
            </w:r>
            <w:r w:rsidR="00E968B1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. 10</w:t>
            </w:r>
            <w:r w:rsidR="00F71B68" w:rsidRPr="00AD7A9B"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.</w:t>
            </w:r>
          </w:p>
          <w:p w:rsidR="00494C99" w:rsidRPr="00F71B68" w:rsidRDefault="00D007FC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95B3D7" w:themeFill="accent1" w:themeFillTint="99"/>
              </w:rPr>
              <w:t>četrtek</w:t>
            </w:r>
          </w:p>
          <w:p w:rsidR="00F71B68" w:rsidRDefault="00F71B68" w:rsidP="00494C99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E968B1" w:rsidRDefault="00E968B1" w:rsidP="00E968B1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9B1435">
              <w:rPr>
                <w:rFonts w:cs="Arial"/>
                <w:b/>
                <w:color w:val="222222"/>
                <w:sz w:val="24"/>
                <w:szCs w:val="24"/>
                <w:shd w:val="clear" w:color="auto" w:fill="D99594" w:themeFill="accent2" w:themeFillTint="99"/>
              </w:rPr>
              <w:t>športni dan</w:t>
            </w:r>
          </w:p>
          <w:p w:rsidR="00F71B68" w:rsidRPr="00F71B68" w:rsidRDefault="00F71B68" w:rsidP="007D3E89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9" w:type="dxa"/>
          </w:tcPr>
          <w:p w:rsidR="00494C99" w:rsidRDefault="00494C99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4A1A25" w:rsidRDefault="00F82890" w:rsidP="007B6161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Športni dan</w:t>
            </w:r>
            <w:r w:rsidR="00E968B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– pohod z izzivi</w:t>
            </w:r>
            <w:r w:rsidR="00D007FC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– učitelji spremljevalci skupaj z učenci prepoznavajo na pohodu trajnostne izzive in avtentične probleme v našem okolju (voda, onesnaževanje, promet,…)</w:t>
            </w:r>
          </w:p>
          <w:p w:rsidR="00E968B1" w:rsidRDefault="00E968B1" w:rsidP="007B6161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D007FC" w:rsidRDefault="00446807" w:rsidP="007B6161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96405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Pohod se izvede</w:t>
            </w:r>
            <w:r w:rsidR="00D007FC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po navodilih učiteljev športa.</w:t>
            </w:r>
          </w:p>
          <w:p w:rsidR="00CF1170" w:rsidRPr="004A1A25" w:rsidRDefault="00CF1170" w:rsidP="00D007FC">
            <w:pPr>
              <w:spacing w:line="276" w:lineRule="auto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494C99" w:rsidTr="00A96405">
        <w:tc>
          <w:tcPr>
            <w:tcW w:w="2031" w:type="dxa"/>
            <w:shd w:val="clear" w:color="auto" w:fill="FFFF99"/>
          </w:tcPr>
          <w:p w:rsidR="00494C99" w:rsidRPr="00494C99" w:rsidRDefault="00494C99" w:rsidP="00692F4F">
            <w:pPr>
              <w:jc w:val="center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9" w:type="dxa"/>
            <w:shd w:val="clear" w:color="auto" w:fill="FFFF99"/>
          </w:tcPr>
          <w:p w:rsidR="00494C99" w:rsidRDefault="00494C99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F82890" w:rsidRPr="00C80EC9" w:rsidRDefault="00F82890" w:rsidP="00F82890">
            <w:pP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Dnevi dejavnosti 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potekajo</w:t>
            </w:r>
            <w:r w:rsidRPr="00AD7A9B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5 šolskih ur, tj. </w:t>
            </w:r>
            <w:r w:rsidRPr="007F7077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od 8. 20 do 12.50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oziroma </w:t>
            </w:r>
            <w:r w:rsidR="00DE26CB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po razporedu.</w:t>
            </w:r>
          </w:p>
          <w:p w:rsidR="00715B19" w:rsidRPr="00494C99" w:rsidRDefault="00715B19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494C99" w:rsidTr="00A96405">
        <w:tc>
          <w:tcPr>
            <w:tcW w:w="2031" w:type="dxa"/>
          </w:tcPr>
          <w:p w:rsidR="001851D1" w:rsidRDefault="001851D1" w:rsidP="001851D1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494C99" w:rsidRPr="001851D1" w:rsidRDefault="004C51B2" w:rsidP="001851D1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1851D1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s</w:t>
            </w:r>
            <w:r w:rsidR="001851D1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premljevalni</w:t>
            </w:r>
            <w:r w:rsidRPr="001851D1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851D1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program</w:t>
            </w:r>
          </w:p>
        </w:tc>
        <w:tc>
          <w:tcPr>
            <w:tcW w:w="8459" w:type="dxa"/>
          </w:tcPr>
          <w:p w:rsidR="001851D1" w:rsidRDefault="001851D1" w:rsidP="001851D1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494C99" w:rsidRPr="001851D1" w:rsidRDefault="001851D1" w:rsidP="001851D1">
            <w:pPr>
              <w:jc w:val="center"/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1851D1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dejavnosti</w:t>
            </w:r>
          </w:p>
        </w:tc>
      </w:tr>
      <w:tr w:rsidR="00494C99" w:rsidTr="00A96405">
        <w:tc>
          <w:tcPr>
            <w:tcW w:w="2031" w:type="dxa"/>
          </w:tcPr>
          <w:p w:rsidR="00494C99" w:rsidRDefault="00494C99" w:rsidP="00692F4F">
            <w:pPr>
              <w:jc w:val="center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4C51B2" w:rsidRPr="00494C99" w:rsidRDefault="00D162FD" w:rsidP="00692F4F">
            <w:pPr>
              <w:jc w:val="center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F</w:t>
            </w:r>
            <w:r w:rsidR="001851D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otografiranje</w:t>
            </w: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, snemanje</w:t>
            </w:r>
          </w:p>
        </w:tc>
        <w:tc>
          <w:tcPr>
            <w:tcW w:w="8459" w:type="dxa"/>
          </w:tcPr>
          <w:p w:rsidR="00494C99" w:rsidRPr="00494C99" w:rsidRDefault="00E968B1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Učenec fotograf bo</w:t>
            </w:r>
            <w:r w:rsidR="001851D1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»fotografsko« spremljal dejavnosti, jih sproti urejal in pripravljal m</w:t>
            </w:r>
            <w:r w:rsidR="00D162F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aterial za šolsko spletno stran. Nastal bo kratek filmček.</w:t>
            </w:r>
          </w:p>
        </w:tc>
      </w:tr>
      <w:tr w:rsidR="00494C99" w:rsidTr="00A96405">
        <w:tc>
          <w:tcPr>
            <w:tcW w:w="2031" w:type="dxa"/>
          </w:tcPr>
          <w:p w:rsidR="00494C99" w:rsidRDefault="00494C99" w:rsidP="00692F4F">
            <w:pPr>
              <w:jc w:val="center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:rsidR="001851D1" w:rsidRPr="00494C99" w:rsidRDefault="001851D1" w:rsidP="00692F4F">
            <w:pPr>
              <w:jc w:val="center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novinarstvo</w:t>
            </w:r>
          </w:p>
        </w:tc>
        <w:tc>
          <w:tcPr>
            <w:tcW w:w="8459" w:type="dxa"/>
          </w:tcPr>
          <w:p w:rsidR="00494C99" w:rsidRPr="00494C99" w:rsidRDefault="001851D1" w:rsidP="001851D1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Učenca novinarja bosta zapisovala potek dejavnosti in dogodkov, pripravljala napovedi dogodkov in skrbela za »odmeve« dogajanja na šoli in izven nje.</w:t>
            </w:r>
          </w:p>
        </w:tc>
      </w:tr>
      <w:tr w:rsidR="00494C99" w:rsidTr="00A96405">
        <w:tc>
          <w:tcPr>
            <w:tcW w:w="2031" w:type="dxa"/>
            <w:shd w:val="clear" w:color="auto" w:fill="C6D9F1" w:themeFill="text2" w:themeFillTint="33"/>
          </w:tcPr>
          <w:p w:rsidR="00494C99" w:rsidRDefault="00494C99" w:rsidP="00692F4F">
            <w:pPr>
              <w:jc w:val="center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59" w:type="dxa"/>
            <w:shd w:val="clear" w:color="auto" w:fill="C6D9F1" w:themeFill="text2" w:themeFillTint="33"/>
          </w:tcPr>
          <w:p w:rsidR="00494C99" w:rsidRDefault="00494C99" w:rsidP="00494C99">
            <w:pP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 w:rsidR="007D3E89" w:rsidRDefault="007D3E89" w:rsidP="00F82890">
      <w:pPr>
        <w:rPr>
          <w:rFonts w:cs="Arial"/>
          <w:b/>
          <w:color w:val="943634" w:themeColor="accent2" w:themeShade="BF"/>
          <w:sz w:val="32"/>
          <w:szCs w:val="24"/>
          <w:shd w:val="clear" w:color="auto" w:fill="FFFFFF"/>
        </w:rPr>
      </w:pPr>
    </w:p>
    <w:p w:rsidR="00494C99" w:rsidRPr="003B13CA" w:rsidRDefault="00F82890" w:rsidP="00F82890">
      <w:pPr>
        <w:rPr>
          <w:rFonts w:cs="Arial"/>
          <w:b/>
          <w:color w:val="943634" w:themeColor="accent2" w:themeShade="BF"/>
          <w:sz w:val="32"/>
          <w:szCs w:val="24"/>
          <w:shd w:val="clear" w:color="auto" w:fill="FFFFFF"/>
        </w:rPr>
      </w:pPr>
      <w:r w:rsidRPr="003B13CA">
        <w:rPr>
          <w:rFonts w:cs="Arial"/>
          <w:b/>
          <w:color w:val="943634" w:themeColor="accent2" w:themeShade="BF"/>
          <w:sz w:val="32"/>
          <w:szCs w:val="24"/>
          <w:shd w:val="clear" w:color="auto" w:fill="FFFFFF"/>
        </w:rPr>
        <w:t>Namen in cilji projektnih dni</w:t>
      </w:r>
    </w:p>
    <w:p w:rsidR="00F82890" w:rsidRDefault="00F82890" w:rsidP="00494C99">
      <w:pPr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:rsidR="00156CC6" w:rsidRPr="00D91CA7" w:rsidRDefault="003B13CA" w:rsidP="00715B19">
      <w:pPr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1. </w:t>
      </w:r>
      <w:r w:rsidR="00E45396">
        <w:rPr>
          <w:rFonts w:cs="Arial"/>
          <w:b/>
          <w:color w:val="222222"/>
          <w:sz w:val="24"/>
          <w:szCs w:val="24"/>
          <w:shd w:val="clear" w:color="auto" w:fill="FFFFFF"/>
        </w:rPr>
        <w:t>NAMENI UČENJA – z učenci skupaj osmislimo namene učenja in postavimo kriterije uspešnosti s pomočjo ciljev.</w:t>
      </w:r>
      <w:r w:rsidR="00D91CA7" w:rsidRPr="00D91CA7">
        <w:rPr>
          <w:rFonts w:cs="Arial"/>
          <w:b/>
          <w:color w:val="222222"/>
          <w:sz w:val="24"/>
          <w:szCs w:val="24"/>
          <w:shd w:val="clear" w:color="auto" w:fill="FFFFFF"/>
        </w:rPr>
        <w:br/>
      </w:r>
    </w:p>
    <w:p w:rsidR="003E4300" w:rsidRDefault="003E4300" w:rsidP="00715B19">
      <w:pPr>
        <w:rPr>
          <w:rFonts w:eastAsia="Arial" w:cs="Arial"/>
          <w:color w:val="000000"/>
          <w:sz w:val="24"/>
          <w:szCs w:val="24"/>
        </w:rPr>
      </w:pPr>
    </w:p>
    <w:p w:rsidR="003E4300" w:rsidRDefault="003E4300" w:rsidP="00715B19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D91CA7" w:rsidRPr="00D91CA7" w:rsidRDefault="003B13CA" w:rsidP="00D85939">
      <w:pPr>
        <w:shd w:val="clear" w:color="auto" w:fill="FFFFFF" w:themeFill="background1"/>
        <w:rPr>
          <w:rFonts w:eastAsia="Arial Narrow" w:cs="Arial"/>
          <w:sz w:val="24"/>
          <w:szCs w:val="24"/>
        </w:rPr>
      </w:pPr>
      <w:r>
        <w:rPr>
          <w:rFonts w:cs="Arial"/>
          <w:b/>
          <w:sz w:val="24"/>
          <w:szCs w:val="24"/>
          <w:highlight w:val="yellow"/>
        </w:rPr>
        <w:t xml:space="preserve">2. </w:t>
      </w:r>
      <w:r w:rsidR="00D91CA7" w:rsidRPr="00D91CA7">
        <w:rPr>
          <w:rFonts w:cs="Arial"/>
          <w:b/>
          <w:sz w:val="24"/>
          <w:szCs w:val="24"/>
          <w:highlight w:val="yellow"/>
        </w:rPr>
        <w:t>CILJI (</w:t>
      </w:r>
      <w:r w:rsidR="00D91CA7" w:rsidRPr="00D91CA7">
        <w:rPr>
          <w:rFonts w:eastAsia="Arial Narrow" w:cs="Arial"/>
          <w:sz w:val="24"/>
          <w:szCs w:val="24"/>
          <w:highlight w:val="yellow"/>
        </w:rPr>
        <w:t>kaj želimo, da bi učenci zmogli ob koncu projekta – katere pod-kompetence naj bi imeli razvite oz. stremimo k razvoju le-teh)</w:t>
      </w:r>
      <w:r w:rsidR="00D91CA7" w:rsidRPr="00D91CA7">
        <w:rPr>
          <w:rFonts w:eastAsia="Arial Narrow" w:cs="Arial"/>
          <w:sz w:val="24"/>
          <w:szCs w:val="24"/>
        </w:rPr>
        <w:t>:</w:t>
      </w:r>
    </w:p>
    <w:p w:rsidR="00D91CA7" w:rsidRPr="00D91CA7" w:rsidRDefault="00D91CA7" w:rsidP="00D91CA7">
      <w:pPr>
        <w:rPr>
          <w:rFonts w:cs="Arial"/>
          <w:b/>
          <w:sz w:val="24"/>
          <w:szCs w:val="24"/>
        </w:rPr>
      </w:pPr>
    </w:p>
    <w:p w:rsidR="00D91CA7" w:rsidRDefault="00D91CA7" w:rsidP="00D85939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cs="Arial"/>
          <w:sz w:val="24"/>
          <w:szCs w:val="24"/>
        </w:rPr>
      </w:pPr>
      <w:r w:rsidRPr="00D91CA7">
        <w:rPr>
          <w:rFonts w:cs="Arial"/>
          <w:sz w:val="24"/>
          <w:szCs w:val="24"/>
        </w:rPr>
        <w:t>Usvojene veščine (sodelovanje, povezovanje, ustvarjalnost, motivacija) v sklopu vključev</w:t>
      </w:r>
      <w:r w:rsidR="00E45396">
        <w:rPr>
          <w:rFonts w:cs="Arial"/>
          <w:sz w:val="24"/>
          <w:szCs w:val="24"/>
        </w:rPr>
        <w:t xml:space="preserve">anja učencev v načrtovanje in izdelovanje izdelkov za </w:t>
      </w:r>
      <w:r w:rsidRPr="00D91CA7">
        <w:rPr>
          <w:rFonts w:cs="Arial"/>
          <w:sz w:val="24"/>
          <w:szCs w:val="24"/>
        </w:rPr>
        <w:t xml:space="preserve"> </w:t>
      </w:r>
      <w:r w:rsidR="00E45396">
        <w:rPr>
          <w:rFonts w:cs="Arial"/>
          <w:sz w:val="24"/>
          <w:szCs w:val="24"/>
        </w:rPr>
        <w:t>Bazar ob dnevu Zemlje.</w:t>
      </w:r>
    </w:p>
    <w:p w:rsidR="00E45396" w:rsidRPr="00D91CA7" w:rsidRDefault="00E45396" w:rsidP="00D85939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Razvijanje sposobnosti za prepoznavanje avtentičnih problemov iz okolja in vključevanje učencev v iskanje možnosti za njihovo reševanje.</w:t>
      </w:r>
    </w:p>
    <w:p w:rsidR="00D91CA7" w:rsidRPr="00D91CA7" w:rsidRDefault="00D91CA7" w:rsidP="00D85939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cs="Arial"/>
          <w:sz w:val="24"/>
          <w:szCs w:val="24"/>
        </w:rPr>
      </w:pPr>
      <w:r w:rsidRPr="00D91CA7">
        <w:rPr>
          <w:rFonts w:cs="Arial"/>
          <w:sz w:val="24"/>
          <w:szCs w:val="24"/>
        </w:rPr>
        <w:lastRenderedPageBreak/>
        <w:t xml:space="preserve">Prevzemanje odgovornosti za </w:t>
      </w:r>
      <w:r w:rsidR="00E45396">
        <w:rPr>
          <w:rFonts w:cs="Arial"/>
          <w:sz w:val="24"/>
          <w:szCs w:val="24"/>
        </w:rPr>
        <w:t xml:space="preserve">razvijanje različnih veščin, trajnostnega mišljenja in empatije (aktivno </w:t>
      </w:r>
      <w:r w:rsidRPr="00D91CA7">
        <w:rPr>
          <w:rFonts w:cs="Arial"/>
          <w:sz w:val="24"/>
          <w:szCs w:val="24"/>
        </w:rPr>
        <w:t>sodelovanje</w:t>
      </w:r>
      <w:r w:rsidR="00E45396">
        <w:rPr>
          <w:rFonts w:cs="Arial"/>
          <w:sz w:val="24"/>
          <w:szCs w:val="24"/>
        </w:rPr>
        <w:t xml:space="preserve"> in povezovanje</w:t>
      </w:r>
      <w:r w:rsidRPr="00D91CA7">
        <w:rPr>
          <w:rFonts w:cs="Arial"/>
          <w:sz w:val="24"/>
          <w:szCs w:val="24"/>
        </w:rPr>
        <w:t>).</w:t>
      </w:r>
    </w:p>
    <w:p w:rsidR="00D91CA7" w:rsidRPr="00D91CA7" w:rsidRDefault="00D91CA7" w:rsidP="00D85939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cs="Arial"/>
          <w:sz w:val="24"/>
          <w:szCs w:val="24"/>
        </w:rPr>
      </w:pPr>
      <w:r w:rsidRPr="00D91CA7">
        <w:rPr>
          <w:rFonts w:cs="Arial"/>
          <w:sz w:val="24"/>
          <w:szCs w:val="24"/>
        </w:rPr>
        <w:t xml:space="preserve">Sposobnost in odgovornost za aktivno sodelovanje pri doseganju skupnega cilja. </w:t>
      </w:r>
    </w:p>
    <w:p w:rsidR="00D91CA7" w:rsidRPr="00D91CA7" w:rsidRDefault="00D91CA7" w:rsidP="00D85939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cs="Arial"/>
          <w:sz w:val="24"/>
          <w:szCs w:val="24"/>
        </w:rPr>
      </w:pPr>
      <w:r w:rsidRPr="00D91CA7">
        <w:rPr>
          <w:rFonts w:cs="Arial"/>
          <w:sz w:val="24"/>
          <w:szCs w:val="24"/>
        </w:rPr>
        <w:t xml:space="preserve">Etično in trajnostno mišljenje - odnos do šolskega prostora, do naravnega okolja </w:t>
      </w:r>
      <w:r w:rsidR="00E45396">
        <w:rPr>
          <w:rFonts w:cs="Arial"/>
          <w:sz w:val="24"/>
          <w:szCs w:val="24"/>
        </w:rPr>
        <w:t>zunaj šolskega prostora,…</w:t>
      </w:r>
    </w:p>
    <w:p w:rsidR="00D91CA7" w:rsidRPr="00D91CA7" w:rsidRDefault="00D91CA7" w:rsidP="00D85939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cs="Arial"/>
          <w:b/>
          <w:sz w:val="24"/>
          <w:szCs w:val="24"/>
        </w:rPr>
      </w:pPr>
      <w:r w:rsidRPr="00D91CA7">
        <w:rPr>
          <w:rFonts w:cs="Arial"/>
          <w:sz w:val="24"/>
          <w:szCs w:val="24"/>
        </w:rPr>
        <w:t>Omogočanje spreminjanja osebnega odnosa in ravnanja do sebe in okolja.</w:t>
      </w:r>
    </w:p>
    <w:p w:rsidR="00D91CA7" w:rsidRPr="00D91CA7" w:rsidRDefault="00D91CA7" w:rsidP="00D85939">
      <w:pPr>
        <w:spacing w:line="276" w:lineRule="auto"/>
        <w:jc w:val="both"/>
        <w:rPr>
          <w:rFonts w:cs="Arial"/>
          <w:b/>
          <w:sz w:val="24"/>
          <w:szCs w:val="24"/>
        </w:rPr>
      </w:pPr>
    </w:p>
    <w:p w:rsidR="00D91CA7" w:rsidRPr="00D91CA7" w:rsidRDefault="003B13CA" w:rsidP="00D91CA7">
      <w:pPr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  <w:highlight w:val="yellow"/>
        </w:rPr>
        <w:t xml:space="preserve">3. </w:t>
      </w:r>
      <w:r w:rsidR="00D91CA7" w:rsidRPr="00D91CA7">
        <w:rPr>
          <w:rFonts w:cs="Arial"/>
          <w:b/>
          <w:bCs/>
          <w:sz w:val="24"/>
          <w:szCs w:val="24"/>
          <w:highlight w:val="yellow"/>
        </w:rPr>
        <w:t>NAČELA</w:t>
      </w:r>
      <w:r w:rsidR="00D91CA7" w:rsidRPr="00D91CA7">
        <w:rPr>
          <w:rFonts w:eastAsia="Calibri" w:cs="Arial"/>
          <w:sz w:val="24"/>
          <w:szCs w:val="24"/>
          <w:highlight w:val="yellow"/>
        </w:rPr>
        <w:t xml:space="preserve"> (</w:t>
      </w:r>
      <w:r w:rsidR="00D91CA7" w:rsidRPr="00D91CA7">
        <w:rPr>
          <w:rFonts w:cs="Arial"/>
          <w:bCs/>
          <w:sz w:val="24"/>
          <w:szCs w:val="24"/>
          <w:highlight w:val="yellow"/>
        </w:rPr>
        <w:t xml:space="preserve">ki jim sledimo in </w:t>
      </w:r>
      <w:r w:rsidR="00D91CA7" w:rsidRPr="00D91CA7">
        <w:rPr>
          <w:rFonts w:cs="Arial"/>
          <w:b/>
          <w:bCs/>
          <w:sz w:val="24"/>
          <w:szCs w:val="24"/>
          <w:highlight w:val="yellow"/>
        </w:rPr>
        <w:t>kateremu od načel dajemo še posebej prednost</w:t>
      </w:r>
      <w:r w:rsidR="00D91CA7" w:rsidRPr="00D91CA7">
        <w:rPr>
          <w:rFonts w:cs="Arial"/>
          <w:bCs/>
          <w:sz w:val="24"/>
          <w:szCs w:val="24"/>
          <w:highlight w:val="yellow"/>
        </w:rPr>
        <w:t>):</w:t>
      </w:r>
      <w:r w:rsidR="00D91CA7" w:rsidRPr="00D91CA7">
        <w:rPr>
          <w:rFonts w:cs="Arial"/>
          <w:bCs/>
          <w:sz w:val="24"/>
          <w:szCs w:val="24"/>
        </w:rPr>
        <w:t xml:space="preserve"> </w:t>
      </w:r>
    </w:p>
    <w:p w:rsidR="00D91CA7" w:rsidRPr="00D91CA7" w:rsidRDefault="00D91CA7" w:rsidP="00D91CA7">
      <w:pPr>
        <w:rPr>
          <w:rFonts w:cs="Arial"/>
          <w:bCs/>
          <w:sz w:val="24"/>
          <w:szCs w:val="24"/>
        </w:rPr>
      </w:pPr>
    </w:p>
    <w:p w:rsidR="0021567C" w:rsidRDefault="0021567C" w:rsidP="0021567C">
      <w:pPr>
        <w:spacing w:line="276" w:lineRule="auto"/>
        <w:rPr>
          <w:rFonts w:cs="Arial"/>
          <w:bCs/>
          <w:sz w:val="24"/>
          <w:szCs w:val="24"/>
        </w:rPr>
      </w:pPr>
    </w:p>
    <w:p w:rsidR="009845F1" w:rsidRPr="009845F1" w:rsidRDefault="009845F1" w:rsidP="009845F1">
      <w:pPr>
        <w:numPr>
          <w:ilvl w:val="0"/>
          <w:numId w:val="14"/>
        </w:numPr>
        <w:tabs>
          <w:tab w:val="clear" w:pos="360"/>
          <w:tab w:val="num" w:pos="720"/>
        </w:tabs>
        <w:spacing w:line="276" w:lineRule="auto"/>
        <w:ind w:left="720"/>
        <w:rPr>
          <w:rFonts w:ascii="Tahoma" w:hAnsi="Tahoma" w:cs="Tahoma"/>
          <w:bCs/>
          <w:sz w:val="24"/>
          <w:szCs w:val="24"/>
        </w:rPr>
      </w:pPr>
      <w:r w:rsidRPr="009845F1">
        <w:rPr>
          <w:rFonts w:ascii="Tahoma" w:hAnsi="Tahoma" w:cs="Tahoma"/>
          <w:bCs/>
          <w:sz w:val="24"/>
          <w:szCs w:val="24"/>
        </w:rPr>
        <w:t>Načelo spoštovanja in vključevanja v raznolika področja delovanja (v šoli in v življenju)</w:t>
      </w:r>
    </w:p>
    <w:p w:rsidR="009845F1" w:rsidRPr="009845F1" w:rsidRDefault="009845F1" w:rsidP="009845F1">
      <w:pPr>
        <w:numPr>
          <w:ilvl w:val="0"/>
          <w:numId w:val="14"/>
        </w:numPr>
        <w:tabs>
          <w:tab w:val="clear" w:pos="360"/>
          <w:tab w:val="num" w:pos="720"/>
        </w:tabs>
        <w:spacing w:line="276" w:lineRule="auto"/>
        <w:ind w:left="720"/>
        <w:rPr>
          <w:rFonts w:ascii="Tahoma" w:hAnsi="Tahoma" w:cs="Tahoma"/>
          <w:bCs/>
          <w:sz w:val="24"/>
          <w:szCs w:val="24"/>
        </w:rPr>
      </w:pPr>
      <w:r w:rsidRPr="009845F1">
        <w:rPr>
          <w:rFonts w:ascii="Tahoma" w:hAnsi="Tahoma" w:cs="Tahoma"/>
          <w:bCs/>
          <w:sz w:val="24"/>
          <w:szCs w:val="24"/>
        </w:rPr>
        <w:t>Načelo vključevanja šole v okolje</w:t>
      </w:r>
    </w:p>
    <w:p w:rsidR="009845F1" w:rsidRPr="009845F1" w:rsidRDefault="009845F1" w:rsidP="009845F1">
      <w:pPr>
        <w:numPr>
          <w:ilvl w:val="0"/>
          <w:numId w:val="14"/>
        </w:numPr>
        <w:tabs>
          <w:tab w:val="clear" w:pos="360"/>
          <w:tab w:val="num" w:pos="720"/>
        </w:tabs>
        <w:spacing w:line="276" w:lineRule="auto"/>
        <w:ind w:left="720"/>
        <w:rPr>
          <w:rFonts w:ascii="Tahoma" w:hAnsi="Tahoma" w:cs="Tahoma"/>
          <w:bCs/>
          <w:sz w:val="24"/>
          <w:szCs w:val="24"/>
        </w:rPr>
      </w:pPr>
      <w:r w:rsidRPr="009845F1">
        <w:rPr>
          <w:rFonts w:ascii="Tahoma" w:hAnsi="Tahoma" w:cs="Tahoma"/>
          <w:bCs/>
          <w:sz w:val="24"/>
          <w:szCs w:val="24"/>
        </w:rPr>
        <w:t>Načelo samooskrbe in trajnosti</w:t>
      </w:r>
    </w:p>
    <w:p w:rsidR="009845F1" w:rsidRPr="009845F1" w:rsidRDefault="009845F1" w:rsidP="009845F1">
      <w:pPr>
        <w:numPr>
          <w:ilvl w:val="0"/>
          <w:numId w:val="14"/>
        </w:numPr>
        <w:tabs>
          <w:tab w:val="clear" w:pos="360"/>
          <w:tab w:val="num" w:pos="720"/>
        </w:tabs>
        <w:spacing w:line="276" w:lineRule="auto"/>
        <w:ind w:left="720"/>
        <w:rPr>
          <w:rFonts w:ascii="Tahoma" w:hAnsi="Tahoma" w:cs="Tahoma"/>
          <w:bCs/>
          <w:sz w:val="24"/>
          <w:szCs w:val="24"/>
        </w:rPr>
      </w:pPr>
      <w:r w:rsidRPr="009845F1">
        <w:rPr>
          <w:rFonts w:ascii="Tahoma" w:hAnsi="Tahoma" w:cs="Tahoma"/>
          <w:bCs/>
          <w:sz w:val="24"/>
          <w:szCs w:val="24"/>
        </w:rPr>
        <w:t>Načelo sodelovanja in timskega dela</w:t>
      </w:r>
    </w:p>
    <w:p w:rsidR="009845F1" w:rsidRPr="009845F1" w:rsidRDefault="009845F1" w:rsidP="009845F1">
      <w:pPr>
        <w:numPr>
          <w:ilvl w:val="0"/>
          <w:numId w:val="14"/>
        </w:numPr>
        <w:tabs>
          <w:tab w:val="clear" w:pos="360"/>
          <w:tab w:val="num" w:pos="720"/>
        </w:tabs>
        <w:spacing w:line="276" w:lineRule="auto"/>
        <w:ind w:left="720"/>
        <w:rPr>
          <w:rFonts w:ascii="Tahoma" w:hAnsi="Tahoma" w:cs="Tahoma"/>
          <w:bCs/>
          <w:sz w:val="24"/>
          <w:szCs w:val="24"/>
        </w:rPr>
      </w:pPr>
      <w:r w:rsidRPr="009845F1">
        <w:rPr>
          <w:rFonts w:ascii="Tahoma" w:hAnsi="Tahoma" w:cs="Tahoma"/>
          <w:bCs/>
          <w:sz w:val="24"/>
          <w:szCs w:val="24"/>
        </w:rPr>
        <w:t>Načelo globalne odgovornosti</w:t>
      </w:r>
    </w:p>
    <w:p w:rsidR="009845F1" w:rsidRPr="009845F1" w:rsidRDefault="009845F1" w:rsidP="009845F1">
      <w:pPr>
        <w:numPr>
          <w:ilvl w:val="0"/>
          <w:numId w:val="14"/>
        </w:numPr>
        <w:tabs>
          <w:tab w:val="clear" w:pos="360"/>
          <w:tab w:val="num" w:pos="720"/>
        </w:tabs>
        <w:spacing w:line="276" w:lineRule="auto"/>
        <w:ind w:left="720"/>
        <w:rPr>
          <w:rFonts w:ascii="Tahoma" w:hAnsi="Tahoma" w:cs="Tahoma"/>
          <w:bCs/>
          <w:sz w:val="24"/>
          <w:szCs w:val="24"/>
        </w:rPr>
      </w:pPr>
      <w:r w:rsidRPr="009845F1">
        <w:rPr>
          <w:rFonts w:ascii="Tahoma" w:hAnsi="Tahoma" w:cs="Tahoma"/>
          <w:bCs/>
          <w:sz w:val="24"/>
          <w:szCs w:val="24"/>
        </w:rPr>
        <w:t xml:space="preserve">Načelo povezovanja gospodarskih, družbenih in </w:t>
      </w:r>
      <w:proofErr w:type="spellStart"/>
      <w:r w:rsidRPr="009845F1">
        <w:rPr>
          <w:rFonts w:ascii="Tahoma" w:hAnsi="Tahoma" w:cs="Tahoma"/>
          <w:bCs/>
          <w:sz w:val="24"/>
          <w:szCs w:val="24"/>
        </w:rPr>
        <w:t>okoljskih</w:t>
      </w:r>
      <w:proofErr w:type="spellEnd"/>
      <w:r w:rsidRPr="009845F1">
        <w:rPr>
          <w:rFonts w:ascii="Tahoma" w:hAnsi="Tahoma" w:cs="Tahoma"/>
          <w:bCs/>
          <w:sz w:val="24"/>
          <w:szCs w:val="24"/>
        </w:rPr>
        <w:t xml:space="preserve"> ciljev</w:t>
      </w:r>
    </w:p>
    <w:p w:rsidR="009845F1" w:rsidRPr="009845F1" w:rsidRDefault="009845F1" w:rsidP="009845F1">
      <w:pPr>
        <w:numPr>
          <w:ilvl w:val="0"/>
          <w:numId w:val="15"/>
        </w:numPr>
        <w:spacing w:line="276" w:lineRule="auto"/>
        <w:rPr>
          <w:rFonts w:ascii="Tahoma" w:hAnsi="Tahoma" w:cs="Tahoma"/>
          <w:bCs/>
          <w:sz w:val="24"/>
          <w:szCs w:val="24"/>
        </w:rPr>
      </w:pPr>
      <w:r w:rsidRPr="009845F1">
        <w:rPr>
          <w:rFonts w:ascii="Tahoma" w:hAnsi="Tahoma" w:cs="Tahoma"/>
          <w:bCs/>
          <w:sz w:val="24"/>
          <w:szCs w:val="24"/>
        </w:rPr>
        <w:t>Načelo razvijanja digitalne pismenosti</w:t>
      </w:r>
    </w:p>
    <w:p w:rsidR="009845F1" w:rsidRDefault="009845F1" w:rsidP="0021567C">
      <w:pPr>
        <w:spacing w:line="276" w:lineRule="auto"/>
        <w:rPr>
          <w:rFonts w:cs="Arial"/>
          <w:bCs/>
          <w:sz w:val="24"/>
          <w:szCs w:val="24"/>
        </w:rPr>
      </w:pPr>
    </w:p>
    <w:p w:rsidR="007D3E89" w:rsidRDefault="007D3E89" w:rsidP="009C7A2F">
      <w:pPr>
        <w:spacing w:line="276" w:lineRule="auto"/>
        <w:rPr>
          <w:rFonts w:cs="Arial"/>
          <w:bCs/>
          <w:sz w:val="24"/>
          <w:szCs w:val="24"/>
        </w:rPr>
      </w:pPr>
    </w:p>
    <w:p w:rsidR="007D3E89" w:rsidRDefault="007D3E89" w:rsidP="007D3E89">
      <w:pPr>
        <w:spacing w:line="276" w:lineRule="auto"/>
        <w:jc w:val="right"/>
        <w:rPr>
          <w:rFonts w:cs="Arial"/>
          <w:bCs/>
          <w:sz w:val="24"/>
          <w:szCs w:val="24"/>
        </w:rPr>
      </w:pPr>
    </w:p>
    <w:p w:rsidR="00D91CA7" w:rsidRPr="009C7A2F" w:rsidRDefault="007D3E89" w:rsidP="009C7A2F">
      <w:pPr>
        <w:spacing w:line="276" w:lineRule="auto"/>
        <w:jc w:val="right"/>
        <w:rPr>
          <w:rFonts w:cs="Arial"/>
          <w:bCs/>
          <w:sz w:val="24"/>
          <w:szCs w:val="24"/>
        </w:rPr>
      </w:pPr>
      <w:r w:rsidRPr="007D3E89">
        <w:rPr>
          <w:rFonts w:cs="Arial"/>
          <w:bCs/>
          <w:sz w:val="24"/>
          <w:szCs w:val="24"/>
        </w:rPr>
        <w:t>Tim Pogum</w:t>
      </w:r>
    </w:p>
    <w:p w:rsidR="00692F4F" w:rsidRDefault="00692F4F" w:rsidP="009C7A2F">
      <w:pPr>
        <w:shd w:val="clear" w:color="auto" w:fill="FFFFFF"/>
        <w:rPr>
          <w:rFonts w:cs="Arial"/>
          <w:color w:val="222222"/>
          <w:sz w:val="24"/>
          <w:szCs w:val="24"/>
        </w:rPr>
      </w:pPr>
    </w:p>
    <w:sectPr w:rsidR="00692F4F" w:rsidSect="0073212A">
      <w:headerReference w:type="default" r:id="rId8"/>
      <w:headerReference w:type="first" r:id="rId9"/>
      <w:pgSz w:w="11906" w:h="16838"/>
      <w:pgMar w:top="1247" w:right="1418" w:bottom="624" w:left="1418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B9" w:rsidRDefault="00C303B9" w:rsidP="009E5770">
      <w:r>
        <w:separator/>
      </w:r>
    </w:p>
  </w:endnote>
  <w:endnote w:type="continuationSeparator" w:id="0">
    <w:p w:rsidR="00C303B9" w:rsidRDefault="00C303B9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B9" w:rsidRDefault="00C303B9" w:rsidP="009E5770">
      <w:r>
        <w:separator/>
      </w:r>
    </w:p>
  </w:footnote>
  <w:footnote w:type="continuationSeparator" w:id="0">
    <w:p w:rsidR="00C303B9" w:rsidRDefault="00C303B9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4F" w:rsidRDefault="00692F4F">
    <w:pPr>
      <w:pStyle w:val="Glava"/>
    </w:pPr>
    <w:r>
      <w:rPr>
        <w:noProof/>
      </w:rPr>
      <w:drawing>
        <wp:inline distT="0" distB="0" distL="0" distR="0" wp14:anchorId="119211DC" wp14:editId="2BC3D45A">
          <wp:extent cx="5088835" cy="970941"/>
          <wp:effectExtent l="0" t="0" r="444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 Projekti Logotipi_POGU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6" b="-7276"/>
                  <a:stretch/>
                </pic:blipFill>
                <pic:spPr>
                  <a:xfrm>
                    <a:off x="0" y="0"/>
                    <a:ext cx="5088835" cy="970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2F4F" w:rsidRDefault="00692F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1A" w:rsidRPr="0016491E" w:rsidRDefault="0073212A" w:rsidP="0073212A">
    <w:pPr>
      <w:tabs>
        <w:tab w:val="left" w:pos="709"/>
      </w:tabs>
      <w:spacing w:before="40"/>
      <w:ind w:right="-3"/>
      <w:jc w:val="center"/>
    </w:pPr>
    <w:r>
      <w:rPr>
        <w:noProof/>
      </w:rPr>
      <w:drawing>
        <wp:inline distT="0" distB="0" distL="0" distR="0" wp14:anchorId="3C6072B6" wp14:editId="5B1D93B2">
          <wp:extent cx="5088835" cy="970941"/>
          <wp:effectExtent l="0" t="0" r="444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 Projekti Logotipi_POGU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6" b="-7276"/>
                  <a:stretch/>
                </pic:blipFill>
                <pic:spPr>
                  <a:xfrm>
                    <a:off x="0" y="0"/>
                    <a:ext cx="5088835" cy="970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1C3F" w:rsidRDefault="007D1C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036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182"/>
    <w:multiLevelType w:val="hybridMultilevel"/>
    <w:tmpl w:val="EEF27A5E"/>
    <w:lvl w:ilvl="0" w:tplc="08784F9E">
      <w:start w:val="9"/>
      <w:numFmt w:val="bullet"/>
      <w:lvlText w:val="-"/>
      <w:lvlJc w:val="left"/>
      <w:pPr>
        <w:ind w:left="51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2" w15:restartNumberingAfterBreak="0">
    <w:nsid w:val="18563F92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D34"/>
    <w:multiLevelType w:val="hybridMultilevel"/>
    <w:tmpl w:val="BB649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2FB3"/>
    <w:multiLevelType w:val="hybridMultilevel"/>
    <w:tmpl w:val="D08647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60C"/>
    <w:multiLevelType w:val="hybridMultilevel"/>
    <w:tmpl w:val="FADAFE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017D9"/>
    <w:multiLevelType w:val="hybridMultilevel"/>
    <w:tmpl w:val="310043C6"/>
    <w:lvl w:ilvl="0" w:tplc="B97434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465E"/>
    <w:multiLevelType w:val="hybridMultilevel"/>
    <w:tmpl w:val="2E6C37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94C21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14611"/>
    <w:multiLevelType w:val="hybridMultilevel"/>
    <w:tmpl w:val="371A4480"/>
    <w:lvl w:ilvl="0" w:tplc="86446A2A">
      <w:start w:val="9"/>
      <w:numFmt w:val="bullet"/>
      <w:lvlText w:val="-"/>
      <w:lvlJc w:val="left"/>
      <w:pPr>
        <w:ind w:left="502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10" w15:restartNumberingAfterBreak="0">
    <w:nsid w:val="3FB36CB2"/>
    <w:multiLevelType w:val="hybridMultilevel"/>
    <w:tmpl w:val="6912511C"/>
    <w:lvl w:ilvl="0" w:tplc="9730A6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C6651"/>
    <w:multiLevelType w:val="hybridMultilevel"/>
    <w:tmpl w:val="F266F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87E26"/>
    <w:multiLevelType w:val="hybridMultilevel"/>
    <w:tmpl w:val="909630BC"/>
    <w:lvl w:ilvl="0" w:tplc="9730A67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C6F6E">
      <w:start w:val="1"/>
      <w:numFmt w:val="bullet"/>
      <w:lvlText w:val="∙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2" w:tplc="304E8B38">
      <w:start w:val="1"/>
      <w:numFmt w:val="bullet"/>
      <w:lvlText w:val="∙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3" w:tplc="72EC4C84">
      <w:start w:val="1"/>
      <w:numFmt w:val="bullet"/>
      <w:lvlText w:val="∙"/>
      <w:lvlJc w:val="left"/>
      <w:pPr>
        <w:tabs>
          <w:tab w:val="num" w:pos="2520"/>
        </w:tabs>
        <w:ind w:left="2520" w:hanging="360"/>
      </w:pPr>
      <w:rPr>
        <w:rFonts w:ascii="Noto Sans Symbols" w:hAnsi="Noto Sans Symbols" w:hint="default"/>
      </w:rPr>
    </w:lvl>
    <w:lvl w:ilvl="4" w:tplc="DE981BEE">
      <w:start w:val="1"/>
      <w:numFmt w:val="bullet"/>
      <w:lvlText w:val="∙"/>
      <w:lvlJc w:val="left"/>
      <w:pPr>
        <w:tabs>
          <w:tab w:val="num" w:pos="3240"/>
        </w:tabs>
        <w:ind w:left="3240" w:hanging="360"/>
      </w:pPr>
      <w:rPr>
        <w:rFonts w:ascii="Noto Sans Symbols" w:hAnsi="Noto Sans Symbols" w:hint="default"/>
      </w:rPr>
    </w:lvl>
    <w:lvl w:ilvl="5" w:tplc="CBC6DF62">
      <w:start w:val="1"/>
      <w:numFmt w:val="bullet"/>
      <w:lvlText w:val="∙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6" w:tplc="2D1030DC">
      <w:start w:val="1"/>
      <w:numFmt w:val="bullet"/>
      <w:lvlText w:val="∙"/>
      <w:lvlJc w:val="left"/>
      <w:pPr>
        <w:tabs>
          <w:tab w:val="num" w:pos="4680"/>
        </w:tabs>
        <w:ind w:left="4680" w:hanging="360"/>
      </w:pPr>
      <w:rPr>
        <w:rFonts w:ascii="Noto Sans Symbols" w:hAnsi="Noto Sans Symbols" w:hint="default"/>
      </w:rPr>
    </w:lvl>
    <w:lvl w:ilvl="7" w:tplc="DBD2966C">
      <w:start w:val="1"/>
      <w:numFmt w:val="bullet"/>
      <w:lvlText w:val="∙"/>
      <w:lvlJc w:val="left"/>
      <w:pPr>
        <w:tabs>
          <w:tab w:val="num" w:pos="5400"/>
        </w:tabs>
        <w:ind w:left="5400" w:hanging="360"/>
      </w:pPr>
      <w:rPr>
        <w:rFonts w:ascii="Noto Sans Symbols" w:hAnsi="Noto Sans Symbols" w:hint="default"/>
      </w:rPr>
    </w:lvl>
    <w:lvl w:ilvl="8" w:tplc="38A694DE">
      <w:start w:val="1"/>
      <w:numFmt w:val="bullet"/>
      <w:lvlText w:val="∙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</w:abstractNum>
  <w:abstractNum w:abstractNumId="13" w15:restartNumberingAfterBreak="0">
    <w:nsid w:val="58F912FE"/>
    <w:multiLevelType w:val="hybridMultilevel"/>
    <w:tmpl w:val="8BFCD1EE"/>
    <w:lvl w:ilvl="0" w:tplc="132CE4D4">
      <w:start w:val="1"/>
      <w:numFmt w:val="bullet"/>
      <w:lvlText w:val="∙"/>
      <w:lvlJc w:val="left"/>
      <w:pPr>
        <w:tabs>
          <w:tab w:val="num" w:pos="360"/>
        </w:tabs>
        <w:ind w:left="360" w:hanging="360"/>
      </w:pPr>
      <w:rPr>
        <w:rFonts w:ascii="Noto Sans Symbols" w:hAnsi="Noto Sans Symbols" w:hint="default"/>
      </w:rPr>
    </w:lvl>
    <w:lvl w:ilvl="1" w:tplc="58DC6F6E">
      <w:start w:val="1"/>
      <w:numFmt w:val="bullet"/>
      <w:lvlText w:val="∙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2" w:tplc="304E8B38">
      <w:start w:val="1"/>
      <w:numFmt w:val="bullet"/>
      <w:lvlText w:val="∙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3" w:tplc="72EC4C84">
      <w:start w:val="1"/>
      <w:numFmt w:val="bullet"/>
      <w:lvlText w:val="∙"/>
      <w:lvlJc w:val="left"/>
      <w:pPr>
        <w:tabs>
          <w:tab w:val="num" w:pos="2520"/>
        </w:tabs>
        <w:ind w:left="2520" w:hanging="360"/>
      </w:pPr>
      <w:rPr>
        <w:rFonts w:ascii="Noto Sans Symbols" w:hAnsi="Noto Sans Symbols" w:hint="default"/>
      </w:rPr>
    </w:lvl>
    <w:lvl w:ilvl="4" w:tplc="DE981BEE">
      <w:start w:val="1"/>
      <w:numFmt w:val="bullet"/>
      <w:lvlText w:val="∙"/>
      <w:lvlJc w:val="left"/>
      <w:pPr>
        <w:tabs>
          <w:tab w:val="num" w:pos="3240"/>
        </w:tabs>
        <w:ind w:left="3240" w:hanging="360"/>
      </w:pPr>
      <w:rPr>
        <w:rFonts w:ascii="Noto Sans Symbols" w:hAnsi="Noto Sans Symbols" w:hint="default"/>
      </w:rPr>
    </w:lvl>
    <w:lvl w:ilvl="5" w:tplc="CBC6DF62">
      <w:start w:val="1"/>
      <w:numFmt w:val="bullet"/>
      <w:lvlText w:val="∙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6" w:tplc="2D1030DC">
      <w:start w:val="1"/>
      <w:numFmt w:val="bullet"/>
      <w:lvlText w:val="∙"/>
      <w:lvlJc w:val="left"/>
      <w:pPr>
        <w:tabs>
          <w:tab w:val="num" w:pos="4680"/>
        </w:tabs>
        <w:ind w:left="4680" w:hanging="360"/>
      </w:pPr>
      <w:rPr>
        <w:rFonts w:ascii="Noto Sans Symbols" w:hAnsi="Noto Sans Symbols" w:hint="default"/>
      </w:rPr>
    </w:lvl>
    <w:lvl w:ilvl="7" w:tplc="DBD2966C">
      <w:start w:val="1"/>
      <w:numFmt w:val="bullet"/>
      <w:lvlText w:val="∙"/>
      <w:lvlJc w:val="left"/>
      <w:pPr>
        <w:tabs>
          <w:tab w:val="num" w:pos="5400"/>
        </w:tabs>
        <w:ind w:left="5400" w:hanging="360"/>
      </w:pPr>
      <w:rPr>
        <w:rFonts w:ascii="Noto Sans Symbols" w:hAnsi="Noto Sans Symbols" w:hint="default"/>
      </w:rPr>
    </w:lvl>
    <w:lvl w:ilvl="8" w:tplc="38A694DE">
      <w:start w:val="1"/>
      <w:numFmt w:val="bullet"/>
      <w:lvlText w:val="∙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</w:abstractNum>
  <w:abstractNum w:abstractNumId="14" w15:restartNumberingAfterBreak="0">
    <w:nsid w:val="5A8862AC"/>
    <w:multiLevelType w:val="hybridMultilevel"/>
    <w:tmpl w:val="651AF3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D36484"/>
    <w:multiLevelType w:val="hybridMultilevel"/>
    <w:tmpl w:val="D0E6C7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82B70"/>
    <w:multiLevelType w:val="hybridMultilevel"/>
    <w:tmpl w:val="52887F6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31185D"/>
    <w:multiLevelType w:val="hybridMultilevel"/>
    <w:tmpl w:val="F0F8EBB6"/>
    <w:lvl w:ilvl="0" w:tplc="680ACB1E">
      <w:start w:val="9"/>
      <w:numFmt w:val="bullet"/>
      <w:lvlText w:val="-"/>
      <w:lvlJc w:val="left"/>
      <w:pPr>
        <w:ind w:left="382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18" w15:restartNumberingAfterBreak="0">
    <w:nsid w:val="74715742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0" w15:restartNumberingAfterBreak="0">
    <w:nsid w:val="75AD317A"/>
    <w:multiLevelType w:val="hybridMultilevel"/>
    <w:tmpl w:val="08064C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2D4D28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917A4"/>
    <w:multiLevelType w:val="hybridMultilevel"/>
    <w:tmpl w:val="A858A2D6"/>
    <w:lvl w:ilvl="0" w:tplc="2E48D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6"/>
  </w:num>
  <w:num w:numId="10">
    <w:abstractNumId w:val="7"/>
  </w:num>
  <w:num w:numId="11">
    <w:abstractNumId w:val="22"/>
  </w:num>
  <w:num w:numId="12">
    <w:abstractNumId w:val="14"/>
  </w:num>
  <w:num w:numId="13">
    <w:abstractNumId w:val="11"/>
  </w:num>
  <w:num w:numId="14">
    <w:abstractNumId w:val="13"/>
  </w:num>
  <w:num w:numId="15">
    <w:abstractNumId w:val="6"/>
  </w:num>
  <w:num w:numId="16">
    <w:abstractNumId w:val="12"/>
  </w:num>
  <w:num w:numId="17">
    <w:abstractNumId w:val="10"/>
  </w:num>
  <w:num w:numId="18">
    <w:abstractNumId w:val="20"/>
  </w:num>
  <w:num w:numId="19">
    <w:abstractNumId w:val="4"/>
  </w:num>
  <w:num w:numId="20">
    <w:abstractNumId w:val="9"/>
  </w:num>
  <w:num w:numId="21">
    <w:abstractNumId w:val="17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32480"/>
    <w:rsid w:val="000365FF"/>
    <w:rsid w:val="00075354"/>
    <w:rsid w:val="00096B17"/>
    <w:rsid w:val="000A46C6"/>
    <w:rsid w:val="000B0665"/>
    <w:rsid w:val="000B3809"/>
    <w:rsid w:val="000E50A8"/>
    <w:rsid w:val="000F578C"/>
    <w:rsid w:val="000F628F"/>
    <w:rsid w:val="001069DE"/>
    <w:rsid w:val="001519D8"/>
    <w:rsid w:val="00156CC6"/>
    <w:rsid w:val="00184E7B"/>
    <w:rsid w:val="001851D1"/>
    <w:rsid w:val="001C2296"/>
    <w:rsid w:val="0021062D"/>
    <w:rsid w:val="0021567C"/>
    <w:rsid w:val="00217E99"/>
    <w:rsid w:val="002354AB"/>
    <w:rsid w:val="00275F77"/>
    <w:rsid w:val="00280923"/>
    <w:rsid w:val="002E19F8"/>
    <w:rsid w:val="0033188C"/>
    <w:rsid w:val="00351C32"/>
    <w:rsid w:val="0039307A"/>
    <w:rsid w:val="003A5909"/>
    <w:rsid w:val="003A6E8B"/>
    <w:rsid w:val="003B13CA"/>
    <w:rsid w:val="003C0565"/>
    <w:rsid w:val="003E4300"/>
    <w:rsid w:val="00405F01"/>
    <w:rsid w:val="00421BF8"/>
    <w:rsid w:val="00425165"/>
    <w:rsid w:val="00435C4F"/>
    <w:rsid w:val="00446807"/>
    <w:rsid w:val="004833AE"/>
    <w:rsid w:val="00494C99"/>
    <w:rsid w:val="004A1A25"/>
    <w:rsid w:val="004A1EAC"/>
    <w:rsid w:val="004B6E77"/>
    <w:rsid w:val="004C51B2"/>
    <w:rsid w:val="004D0BFD"/>
    <w:rsid w:val="004F322E"/>
    <w:rsid w:val="004F3D38"/>
    <w:rsid w:val="004F6644"/>
    <w:rsid w:val="00514EA3"/>
    <w:rsid w:val="00516AF7"/>
    <w:rsid w:val="00523643"/>
    <w:rsid w:val="00523B91"/>
    <w:rsid w:val="00527F4B"/>
    <w:rsid w:val="0054768E"/>
    <w:rsid w:val="00557407"/>
    <w:rsid w:val="005668AB"/>
    <w:rsid w:val="00574FAF"/>
    <w:rsid w:val="0058688D"/>
    <w:rsid w:val="005C3EEF"/>
    <w:rsid w:val="005F2707"/>
    <w:rsid w:val="0063445B"/>
    <w:rsid w:val="0066487E"/>
    <w:rsid w:val="00681AD2"/>
    <w:rsid w:val="00684331"/>
    <w:rsid w:val="006902A8"/>
    <w:rsid w:val="00692F4F"/>
    <w:rsid w:val="006B511B"/>
    <w:rsid w:val="006C6E18"/>
    <w:rsid w:val="006F5A45"/>
    <w:rsid w:val="00715B19"/>
    <w:rsid w:val="0073212A"/>
    <w:rsid w:val="0075075C"/>
    <w:rsid w:val="00763C28"/>
    <w:rsid w:val="00794485"/>
    <w:rsid w:val="007B6161"/>
    <w:rsid w:val="007B7256"/>
    <w:rsid w:val="007C1CC6"/>
    <w:rsid w:val="007C2B8A"/>
    <w:rsid w:val="007D1C3F"/>
    <w:rsid w:val="007D3E89"/>
    <w:rsid w:val="007F7077"/>
    <w:rsid w:val="007F79A7"/>
    <w:rsid w:val="00826822"/>
    <w:rsid w:val="00850BF4"/>
    <w:rsid w:val="008A1CCB"/>
    <w:rsid w:val="008B137C"/>
    <w:rsid w:val="008D3386"/>
    <w:rsid w:val="008F08C7"/>
    <w:rsid w:val="008F4BAE"/>
    <w:rsid w:val="008F5DF6"/>
    <w:rsid w:val="00910586"/>
    <w:rsid w:val="00915A54"/>
    <w:rsid w:val="00917A2F"/>
    <w:rsid w:val="0092496D"/>
    <w:rsid w:val="00941F18"/>
    <w:rsid w:val="00951107"/>
    <w:rsid w:val="009564CE"/>
    <w:rsid w:val="00975F5A"/>
    <w:rsid w:val="00980252"/>
    <w:rsid w:val="009845F1"/>
    <w:rsid w:val="0098708F"/>
    <w:rsid w:val="009A7E31"/>
    <w:rsid w:val="009B1435"/>
    <w:rsid w:val="009B215C"/>
    <w:rsid w:val="009B36A9"/>
    <w:rsid w:val="009C7A2F"/>
    <w:rsid w:val="009D1B24"/>
    <w:rsid w:val="009E5770"/>
    <w:rsid w:val="00A00956"/>
    <w:rsid w:val="00A208EF"/>
    <w:rsid w:val="00A2384B"/>
    <w:rsid w:val="00A255EE"/>
    <w:rsid w:val="00A527B3"/>
    <w:rsid w:val="00A56E45"/>
    <w:rsid w:val="00A701E1"/>
    <w:rsid w:val="00A81A7B"/>
    <w:rsid w:val="00A95ABF"/>
    <w:rsid w:val="00A96405"/>
    <w:rsid w:val="00A96C36"/>
    <w:rsid w:val="00AD59D7"/>
    <w:rsid w:val="00AD7A9B"/>
    <w:rsid w:val="00AF1753"/>
    <w:rsid w:val="00B114EB"/>
    <w:rsid w:val="00B154D4"/>
    <w:rsid w:val="00B2000D"/>
    <w:rsid w:val="00B2121F"/>
    <w:rsid w:val="00B217F1"/>
    <w:rsid w:val="00B24F8D"/>
    <w:rsid w:val="00B27DFD"/>
    <w:rsid w:val="00B34C95"/>
    <w:rsid w:val="00B425F7"/>
    <w:rsid w:val="00B63B0D"/>
    <w:rsid w:val="00B804BD"/>
    <w:rsid w:val="00B85376"/>
    <w:rsid w:val="00B935CC"/>
    <w:rsid w:val="00BB4A3C"/>
    <w:rsid w:val="00BE65C8"/>
    <w:rsid w:val="00C201C9"/>
    <w:rsid w:val="00C303B9"/>
    <w:rsid w:val="00C36F9F"/>
    <w:rsid w:val="00C5414D"/>
    <w:rsid w:val="00C80EC9"/>
    <w:rsid w:val="00C867C5"/>
    <w:rsid w:val="00CC192C"/>
    <w:rsid w:val="00CF1170"/>
    <w:rsid w:val="00CF5693"/>
    <w:rsid w:val="00D007FC"/>
    <w:rsid w:val="00D162FD"/>
    <w:rsid w:val="00D3707E"/>
    <w:rsid w:val="00D437E0"/>
    <w:rsid w:val="00D52C4F"/>
    <w:rsid w:val="00D540C1"/>
    <w:rsid w:val="00D54A2C"/>
    <w:rsid w:val="00D60483"/>
    <w:rsid w:val="00D8098A"/>
    <w:rsid w:val="00D85939"/>
    <w:rsid w:val="00D9066F"/>
    <w:rsid w:val="00D91CA7"/>
    <w:rsid w:val="00D937C4"/>
    <w:rsid w:val="00DE26CB"/>
    <w:rsid w:val="00DE42BD"/>
    <w:rsid w:val="00DF48EA"/>
    <w:rsid w:val="00DF5716"/>
    <w:rsid w:val="00DF6266"/>
    <w:rsid w:val="00E0062F"/>
    <w:rsid w:val="00E14F85"/>
    <w:rsid w:val="00E16D06"/>
    <w:rsid w:val="00E24F1A"/>
    <w:rsid w:val="00E26BBD"/>
    <w:rsid w:val="00E40EAB"/>
    <w:rsid w:val="00E45396"/>
    <w:rsid w:val="00E52AC8"/>
    <w:rsid w:val="00E54165"/>
    <w:rsid w:val="00E617E2"/>
    <w:rsid w:val="00E7091D"/>
    <w:rsid w:val="00E968B1"/>
    <w:rsid w:val="00ED1B1B"/>
    <w:rsid w:val="00EF3E26"/>
    <w:rsid w:val="00F41A23"/>
    <w:rsid w:val="00F47C14"/>
    <w:rsid w:val="00F54E31"/>
    <w:rsid w:val="00F57500"/>
    <w:rsid w:val="00F71B68"/>
    <w:rsid w:val="00F81F71"/>
    <w:rsid w:val="00F82890"/>
    <w:rsid w:val="00F94EE6"/>
    <w:rsid w:val="00FA3E63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70AA06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578C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92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rezrazmikov">
    <w:name w:val="No Spacing"/>
    <w:uiPriority w:val="1"/>
    <w:qFormat/>
    <w:rsid w:val="0039307A"/>
    <w:pPr>
      <w:spacing w:before="0" w:beforeAutospacing="0" w:after="0" w:afterAutospacing="0"/>
    </w:pPr>
  </w:style>
  <w:style w:type="table" w:styleId="Tabelamrea">
    <w:name w:val="Table Grid"/>
    <w:basedOn w:val="Navadnatabela"/>
    <w:uiPriority w:val="39"/>
    <w:rsid w:val="0039307A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8F5D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5DF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5DF6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5D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5DF6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7413-96BA-4C66-A146-7AC8E080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Mojca Andrej</cp:lastModifiedBy>
  <cp:revision>4</cp:revision>
  <cp:lastPrinted>2016-05-11T06:39:00Z</cp:lastPrinted>
  <dcterms:created xsi:type="dcterms:W3CDTF">2022-09-28T12:43:00Z</dcterms:created>
  <dcterms:modified xsi:type="dcterms:W3CDTF">2022-10-13T06:57:00Z</dcterms:modified>
</cp:coreProperties>
</file>