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2D" w:rsidRPr="00F97EF8" w:rsidRDefault="00BD0B2D" w:rsidP="00BD0B2D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97EF8">
        <w:rPr>
          <w:rFonts w:ascii="Tahoma" w:hAnsi="Tahoma" w:cs="Tahoma"/>
          <w:b/>
          <w:sz w:val="24"/>
          <w:szCs w:val="24"/>
        </w:rPr>
        <w:t>OŠ PREŽIHOVEGA VORANCA MARIBOR</w:t>
      </w:r>
    </w:p>
    <w:p w:rsidR="00BD0B2D" w:rsidRPr="00F97EF8" w:rsidRDefault="00BD0B2D" w:rsidP="00BD0B2D">
      <w:pPr>
        <w:spacing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97EF8">
        <w:rPr>
          <w:rFonts w:ascii="Tahoma" w:hAnsi="Tahoma" w:cs="Tahoma"/>
          <w:b/>
          <w:sz w:val="24"/>
          <w:szCs w:val="24"/>
        </w:rPr>
        <w:t>GOSPOSVETSKA C. 10</w:t>
      </w:r>
    </w:p>
    <w:p w:rsidR="00BD0B2D" w:rsidRPr="00F97EF8" w:rsidRDefault="00BD0B2D" w:rsidP="00BD0B2D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F97EF8">
        <w:rPr>
          <w:rFonts w:ascii="Tahoma" w:hAnsi="Tahoma" w:cs="Tahoma"/>
          <w:b/>
          <w:sz w:val="24"/>
          <w:szCs w:val="24"/>
        </w:rPr>
        <w:t>2000 MARIBOR</w:t>
      </w:r>
    </w:p>
    <w:p w:rsidR="00BD0B2D" w:rsidRPr="00F97EF8" w:rsidRDefault="00BD0B2D" w:rsidP="00BD0B2D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BD0B2D" w:rsidRPr="00F97EF8" w:rsidRDefault="00BD0B2D" w:rsidP="00BD0B2D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</w:p>
    <w:p w:rsidR="00BD0B2D" w:rsidRPr="004D1DDA" w:rsidRDefault="00BD0B2D" w:rsidP="00BD0B2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8"/>
          <w:szCs w:val="28"/>
          <w:lang w:eastAsia="sl-SI"/>
        </w:rPr>
      </w:pPr>
      <w:r w:rsidRPr="004D1DDA">
        <w:rPr>
          <w:rFonts w:ascii="Tahoma" w:eastAsia="Times New Roman" w:hAnsi="Tahoma" w:cs="Tahoma"/>
          <w:b/>
          <w:sz w:val="28"/>
          <w:szCs w:val="28"/>
          <w:lang w:eastAsia="sl-SI"/>
        </w:rPr>
        <w:t xml:space="preserve">UVELJAVLJANJE BREZPLAČNEGA PREVOZA V ŠOLO IN IZ ŠOLE </w:t>
      </w:r>
    </w:p>
    <w:p w:rsidR="00BD0B2D" w:rsidRPr="004D1DDA" w:rsidRDefault="00217768" w:rsidP="00BD0B2D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sz w:val="28"/>
          <w:szCs w:val="28"/>
          <w:lang w:eastAsia="sl-SI"/>
        </w:rPr>
      </w:pPr>
      <w:r>
        <w:rPr>
          <w:rFonts w:ascii="Tahoma" w:eastAsia="Times New Roman" w:hAnsi="Tahoma" w:cs="Tahoma"/>
          <w:b/>
          <w:sz w:val="28"/>
          <w:szCs w:val="28"/>
          <w:lang w:eastAsia="sl-SI"/>
        </w:rPr>
        <w:t>ZA UČENCE V ŠOLSKEM LETU 2025/2026</w:t>
      </w:r>
      <w:bookmarkStart w:id="0" w:name="_GoBack"/>
      <w:bookmarkEnd w:id="0"/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eastAsia="sl-SI"/>
        </w:rPr>
      </w:pPr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Spoštovani starši, </w:t>
      </w:r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471B63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eastAsia="sl-SI"/>
        </w:rPr>
      </w:pP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obveščamo vas, da bomo za učence, ki so upravičeni do brezplačnega prevoza v šolo in iz šole podali vlogo </w:t>
      </w:r>
      <w:r>
        <w:rPr>
          <w:rFonts w:ascii="Tahoma" w:eastAsia="Times New Roman" w:hAnsi="Tahoma" w:cs="Tahoma"/>
          <w:sz w:val="24"/>
          <w:szCs w:val="24"/>
          <w:lang w:eastAsia="sl-SI"/>
        </w:rPr>
        <w:t>za oceno nevarnih relacij na Mestno občino Maribor</w:t>
      </w: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. V kolikor menite, da je vaš otrok upravičen do </w:t>
      </w:r>
      <w:r w:rsidRPr="004D1DDA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brezplačnega prevoza </w:t>
      </w: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po enem izmed </w:t>
      </w:r>
      <w:r w:rsidRPr="00146F4F">
        <w:rPr>
          <w:rFonts w:ascii="Tahoma" w:eastAsia="Times New Roman" w:hAnsi="Tahoma" w:cs="Tahoma"/>
          <w:b/>
          <w:sz w:val="24"/>
          <w:szCs w:val="24"/>
          <w:lang w:eastAsia="sl-SI"/>
        </w:rPr>
        <w:t>spodaj zapisanih kriterijev</w:t>
      </w: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 nam najkasneje </w:t>
      </w:r>
      <w:r w:rsidR="00504B95">
        <w:rPr>
          <w:rFonts w:ascii="Tahoma" w:eastAsia="Times New Roman" w:hAnsi="Tahoma" w:cs="Tahoma"/>
          <w:b/>
          <w:sz w:val="24"/>
          <w:szCs w:val="24"/>
          <w:lang w:eastAsia="sl-SI"/>
        </w:rPr>
        <w:t>do ponedeljka, 7. aprila 2025</w:t>
      </w:r>
      <w:r w:rsidRPr="00F97EF8">
        <w:rPr>
          <w:rFonts w:ascii="Tahoma" w:eastAsia="Times New Roman" w:hAnsi="Tahoma" w:cs="Tahoma"/>
          <w:sz w:val="24"/>
          <w:szCs w:val="24"/>
          <w:lang w:eastAsia="sl-SI"/>
        </w:rPr>
        <w:t>, oddajte priloženo vlogo v tajništvo šole.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  <w:r w:rsidRPr="00471B63">
        <w:rPr>
          <w:rFonts w:ascii="Tahoma" w:eastAsia="Times New Roman" w:hAnsi="Tahoma" w:cs="Tahoma"/>
          <w:b/>
          <w:sz w:val="24"/>
          <w:szCs w:val="24"/>
          <w:lang w:eastAsia="sl-SI"/>
        </w:rPr>
        <w:t>Vloge za učence 1. razreda, ki ži</w:t>
      </w:r>
      <w:r w:rsidR="00A11EB3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vijo v našem šolskem okolišu, </w:t>
      </w:r>
      <w:r w:rsidRPr="00471B63">
        <w:rPr>
          <w:rFonts w:ascii="Tahoma" w:eastAsia="Times New Roman" w:hAnsi="Tahoma" w:cs="Tahoma"/>
          <w:b/>
          <w:sz w:val="24"/>
          <w:szCs w:val="24"/>
          <w:lang w:eastAsia="sl-SI"/>
        </w:rPr>
        <w:t>učence s posebnimi</w:t>
      </w:r>
      <w:r w:rsidR="00A11EB3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 potrebami</w:t>
      </w:r>
      <w:r w:rsidRPr="00471B63">
        <w:rPr>
          <w:rFonts w:ascii="Tahoma" w:eastAsia="Times New Roman" w:hAnsi="Tahoma" w:cs="Tahoma"/>
          <w:b/>
          <w:sz w:val="24"/>
          <w:szCs w:val="24"/>
          <w:lang w:eastAsia="sl-SI"/>
        </w:rPr>
        <w:t>, ki jim brezplačen prevoz pripada po odločb</w:t>
      </w:r>
      <w:r w:rsidR="00A11EB3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i o usmeritvi </w:t>
      </w:r>
      <w:r w:rsidR="00766283">
        <w:rPr>
          <w:rFonts w:ascii="Tahoma" w:eastAsia="Times New Roman" w:hAnsi="Tahoma" w:cs="Tahoma"/>
          <w:b/>
          <w:sz w:val="24"/>
          <w:szCs w:val="24"/>
          <w:lang w:eastAsia="sl-SI"/>
        </w:rPr>
        <w:t>in vloge za izjemne okoliščine</w:t>
      </w:r>
      <w:r w:rsidR="00A11EB3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 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>lahko oddate še</w:t>
      </w:r>
      <w:r w:rsidR="00504B95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 do 13. 6. 2025</w:t>
      </w:r>
      <w:r w:rsidRPr="00471B63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. </w:t>
      </w:r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766283" w:rsidRDefault="0078212F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u w:val="single"/>
          <w:lang w:eastAsia="sl-SI"/>
        </w:rPr>
      </w:pPr>
      <w:r w:rsidRPr="00766283">
        <w:rPr>
          <w:rFonts w:ascii="Tahoma" w:eastAsia="Times New Roman" w:hAnsi="Tahoma" w:cs="Tahoma"/>
          <w:b/>
          <w:sz w:val="24"/>
          <w:szCs w:val="24"/>
          <w:u w:val="single"/>
          <w:lang w:eastAsia="sl-SI"/>
        </w:rPr>
        <w:t>Kriteriji</w:t>
      </w:r>
      <w:r w:rsidR="00BD0B2D" w:rsidRPr="00766283">
        <w:rPr>
          <w:rFonts w:ascii="Tahoma" w:eastAsia="Times New Roman" w:hAnsi="Tahoma" w:cs="Tahoma"/>
          <w:b/>
          <w:sz w:val="24"/>
          <w:szCs w:val="24"/>
          <w:u w:val="single"/>
          <w:lang w:eastAsia="sl-SI"/>
        </w:rPr>
        <w:t xml:space="preserve"> za upravičen</w:t>
      </w:r>
      <w:r w:rsidRPr="00766283">
        <w:rPr>
          <w:rFonts w:ascii="Tahoma" w:eastAsia="Times New Roman" w:hAnsi="Tahoma" w:cs="Tahoma"/>
          <w:b/>
          <w:sz w:val="24"/>
          <w:szCs w:val="24"/>
          <w:u w:val="single"/>
          <w:lang w:eastAsia="sl-SI"/>
        </w:rPr>
        <w:t>ost do brezplačnega prevoza so:</w:t>
      </w:r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766283" w:rsidRDefault="00BD0B2D" w:rsidP="00BD0B2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učenci katerih prebivališče je 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>OD MATIČNE ŠOLE</w:t>
      </w:r>
      <w:r w:rsidR="009A78CF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 </w:t>
      </w: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 oddaljeno 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>VEČ KOT 4 KM;</w:t>
      </w:r>
    </w:p>
    <w:p w:rsidR="00766283" w:rsidRPr="00F97EF8" w:rsidRDefault="00766283" w:rsidP="00766283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8212F" w:rsidRDefault="00BD0B2D" w:rsidP="00BD0B2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učenci, katerih pot v šolo in iz šole je ne glede na oddaljenost prebivališča od šole po oceni Sveta za preventivo in vzgojo v cestnem prometu </w:t>
      </w:r>
      <w:r>
        <w:rPr>
          <w:rFonts w:ascii="Tahoma" w:eastAsia="Times New Roman" w:hAnsi="Tahoma" w:cs="Tahoma"/>
          <w:b/>
          <w:sz w:val="24"/>
          <w:szCs w:val="24"/>
          <w:lang w:eastAsia="sl-SI"/>
        </w:rPr>
        <w:t>OPREDELJENA KOT NEVARNA</w:t>
      </w:r>
      <w:r w:rsidRPr="00F97EF8">
        <w:rPr>
          <w:rFonts w:ascii="Tahoma" w:eastAsia="Times New Roman" w:hAnsi="Tahoma" w:cs="Tahoma"/>
          <w:sz w:val="24"/>
          <w:szCs w:val="24"/>
          <w:lang w:eastAsia="sl-SI"/>
        </w:rPr>
        <w:t>, znotraj njihovega šolskega okoliša</w:t>
      </w:r>
      <w:r>
        <w:rPr>
          <w:rFonts w:ascii="Tahoma" w:eastAsia="Times New Roman" w:hAnsi="Tahoma" w:cs="Tahoma"/>
          <w:sz w:val="24"/>
          <w:szCs w:val="24"/>
          <w:lang w:eastAsia="sl-SI"/>
        </w:rPr>
        <w:t>.</w:t>
      </w:r>
    </w:p>
    <w:p w:rsidR="00766283" w:rsidRDefault="00766283" w:rsidP="00766283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8212F" w:rsidRPr="0078212F" w:rsidRDefault="0078212F" w:rsidP="00BD0B2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b/>
          <w:sz w:val="24"/>
          <w:szCs w:val="24"/>
          <w:lang w:eastAsia="sl-SI"/>
        </w:rPr>
      </w:pPr>
      <w:r w:rsidRPr="0078212F">
        <w:rPr>
          <w:rFonts w:ascii="Tahoma" w:eastAsia="Times New Roman" w:hAnsi="Tahoma" w:cs="Tahoma"/>
          <w:b/>
          <w:sz w:val="24"/>
          <w:szCs w:val="24"/>
          <w:lang w:eastAsia="sl-SI"/>
        </w:rPr>
        <w:t>DRUGI PREVOZI:</w:t>
      </w:r>
    </w:p>
    <w:p w:rsidR="0078212F" w:rsidRDefault="0078212F" w:rsidP="0078212F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78212F" w:rsidRPr="0078212F" w:rsidRDefault="00BD0B2D" w:rsidP="0078212F">
      <w:pPr>
        <w:pStyle w:val="Odstavekseznama"/>
        <w:numPr>
          <w:ilvl w:val="0"/>
          <w:numId w:val="5"/>
        </w:num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78212F">
        <w:rPr>
          <w:rFonts w:ascii="Tahoma" w:eastAsia="Times New Roman" w:hAnsi="Tahoma" w:cs="Tahoma"/>
          <w:b/>
          <w:sz w:val="24"/>
          <w:szCs w:val="24"/>
          <w:lang w:eastAsia="sl-SI"/>
        </w:rPr>
        <w:t>Po 56. členu ZOsn pa imajo pravico do brezplačnega prevoza ne glede na oddaljenost njihovega prebivališča od osnovne šole učenci v 1. razredu</w:t>
      </w:r>
      <w:r w:rsidRPr="0078212F">
        <w:rPr>
          <w:rFonts w:ascii="Tahoma" w:eastAsia="Times New Roman" w:hAnsi="Tahoma" w:cs="Tahoma"/>
          <w:sz w:val="24"/>
          <w:szCs w:val="24"/>
          <w:lang w:eastAsia="sl-SI"/>
        </w:rPr>
        <w:t xml:space="preserve"> in otroci s posebnimi potrebami iz prvega odstavka 12. člena tega zakona, če je tako določeno v odločbi o usmeritvi.</w:t>
      </w:r>
    </w:p>
    <w:p w:rsidR="0078212F" w:rsidRDefault="0078212F" w:rsidP="00BD0B2D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78212F" w:rsidRDefault="00BD0B2D" w:rsidP="0078212F">
      <w:pPr>
        <w:pStyle w:val="Odstavekseznama"/>
        <w:numPr>
          <w:ilvl w:val="0"/>
          <w:numId w:val="5"/>
        </w:num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78212F">
        <w:rPr>
          <w:rFonts w:ascii="Tahoma" w:eastAsia="Times New Roman" w:hAnsi="Tahoma" w:cs="Tahoma"/>
          <w:sz w:val="24"/>
          <w:szCs w:val="24"/>
          <w:lang w:eastAsia="sl-SI"/>
        </w:rPr>
        <w:t>14. člen Pravilnika o merilih in postopkih pri zagotavljanju obveznosti OŠ, katerih ustanoviteljica je MOM podrobneje določa, da »</w:t>
      </w:r>
      <w:r w:rsidRPr="0078212F">
        <w:rPr>
          <w:rFonts w:ascii="Tahoma" w:eastAsia="Times New Roman" w:hAnsi="Tahoma" w:cs="Tahoma"/>
          <w:b/>
          <w:sz w:val="24"/>
          <w:szCs w:val="24"/>
          <w:lang w:eastAsia="sl-SI"/>
        </w:rPr>
        <w:t>učencem 1. razreda, katerih bivališče je od šole oddaljeno več kot 700 metrov, razen če okoliščine terjajo brezplačen prevoz tudi v primeru manjše oddaljenosti, znotraj njihovega okoliša</w:t>
      </w:r>
      <w:r w:rsidRPr="0078212F">
        <w:rPr>
          <w:rFonts w:ascii="Tahoma" w:eastAsia="Times New Roman" w:hAnsi="Tahoma" w:cs="Tahoma"/>
          <w:sz w:val="24"/>
          <w:szCs w:val="24"/>
          <w:lang w:eastAsia="sl-SI"/>
        </w:rPr>
        <w:t>«.</w:t>
      </w:r>
    </w:p>
    <w:p w:rsidR="00BD0B2D" w:rsidRDefault="00BD0B2D" w:rsidP="00BD0B2D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78212F" w:rsidRDefault="00BD0B2D" w:rsidP="0078212F">
      <w:pPr>
        <w:pStyle w:val="Odstavekseznama"/>
        <w:numPr>
          <w:ilvl w:val="0"/>
          <w:numId w:val="5"/>
        </w:num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78212F">
        <w:rPr>
          <w:rFonts w:ascii="Tahoma" w:eastAsia="Times New Roman" w:hAnsi="Tahoma" w:cs="Tahoma"/>
          <w:sz w:val="24"/>
          <w:szCs w:val="24"/>
          <w:lang w:eastAsia="sl-SI"/>
        </w:rPr>
        <w:t xml:space="preserve">16. člen Pravilnika določa tudi dodelitev brezplačnega prevoza v </w:t>
      </w:r>
      <w:r w:rsidRPr="0078212F">
        <w:rPr>
          <w:rFonts w:ascii="Tahoma" w:eastAsia="Times New Roman" w:hAnsi="Tahoma" w:cs="Tahoma"/>
          <w:b/>
          <w:sz w:val="24"/>
          <w:szCs w:val="24"/>
          <w:lang w:eastAsia="sl-SI"/>
        </w:rPr>
        <w:t>izjemnih okoliščinah.</w:t>
      </w:r>
      <w:r w:rsidRPr="0078212F">
        <w:rPr>
          <w:rFonts w:ascii="Tahoma" w:eastAsia="Times New Roman" w:hAnsi="Tahoma" w:cs="Tahoma"/>
          <w:sz w:val="24"/>
          <w:szCs w:val="24"/>
          <w:lang w:eastAsia="sl-SI"/>
        </w:rPr>
        <w:t xml:space="preserve"> Vlogi je potrebno priložiti obrazložitev.</w:t>
      </w:r>
    </w:p>
    <w:p w:rsidR="00BD0B2D" w:rsidRPr="00471B63" w:rsidRDefault="00BD0B2D" w:rsidP="00BD0B2D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AF4ECD" w:rsidRDefault="00BD0B2D" w:rsidP="00BD0B2D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AF4ECD">
        <w:rPr>
          <w:rFonts w:ascii="Tahoma" w:eastAsia="Times New Roman" w:hAnsi="Tahoma" w:cs="Tahoma"/>
          <w:sz w:val="24"/>
          <w:szCs w:val="24"/>
          <w:lang w:eastAsia="sl-SI"/>
        </w:rPr>
        <w:lastRenderedPageBreak/>
        <w:t>V našem šolskem okolišu šola nima opredeljenih nevarnih poti, prav tako pa prebivališča učencev iz šolskega okoliša niso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od šole oddaljena več kot 4 km, tako da imajo možnost do koriščenja brezplačnega prevoza le učenci 1. razreda in po odloč</w:t>
      </w:r>
      <w:r w:rsidR="0078212F">
        <w:rPr>
          <w:rFonts w:ascii="Tahoma" w:eastAsia="Times New Roman" w:hAnsi="Tahoma" w:cs="Tahoma"/>
          <w:sz w:val="24"/>
          <w:szCs w:val="24"/>
          <w:lang w:eastAsia="sl-SI"/>
        </w:rPr>
        <w:t xml:space="preserve">bi učenci s posebnimi potrebami ter učenci </w:t>
      </w:r>
      <w:r w:rsidR="00766283">
        <w:rPr>
          <w:rFonts w:ascii="Tahoma" w:eastAsia="Times New Roman" w:hAnsi="Tahoma" w:cs="Tahoma"/>
          <w:sz w:val="24"/>
          <w:szCs w:val="24"/>
          <w:lang w:eastAsia="sl-SI"/>
        </w:rPr>
        <w:t>v izjemnih okoliščinah.</w:t>
      </w:r>
    </w:p>
    <w:p w:rsidR="00BD0B2D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>Za učence drugih šolskih okolišev veljata enaka kriterija, vendar se oddaljenost šteje od doma do matične šole.</w:t>
      </w:r>
    </w:p>
    <w:p w:rsidR="00BD0B2D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F97EF8">
        <w:rPr>
          <w:rFonts w:ascii="Tahoma" w:eastAsia="Times New Roman" w:hAnsi="Tahoma" w:cs="Tahoma"/>
          <w:sz w:val="24"/>
          <w:szCs w:val="24"/>
          <w:lang w:eastAsia="sl-SI"/>
        </w:rPr>
        <w:t>V kolikor pri izpolnitvi vloge potrebujete podatke o vaši matični šoli, jih lahko najdete na naslednji spletni strani:</w:t>
      </w:r>
    </w:p>
    <w:p w:rsidR="00BD0B2D" w:rsidRPr="002754D7" w:rsidRDefault="00217768" w:rsidP="00BD0B2D">
      <w:pPr>
        <w:shd w:val="clear" w:color="auto" w:fill="FFFFFF"/>
        <w:spacing w:after="0" w:line="240" w:lineRule="auto"/>
        <w:textAlignment w:val="baseline"/>
        <w:rPr>
          <w:rFonts w:ascii="Tahoma" w:hAnsi="Tahoma" w:cs="Tahoma"/>
          <w:color w:val="2F5496" w:themeColor="accent5" w:themeShade="BF"/>
          <w:sz w:val="24"/>
          <w:szCs w:val="24"/>
        </w:rPr>
      </w:pPr>
      <w:hyperlink r:id="rId5" w:history="1">
        <w:r w:rsidR="00BD0B2D" w:rsidRPr="002754D7">
          <w:rPr>
            <w:rStyle w:val="Hiperpovezava"/>
            <w:rFonts w:ascii="Tahoma" w:hAnsi="Tahoma" w:cs="Tahoma"/>
            <w:color w:val="2F5496" w:themeColor="accent5" w:themeShade="BF"/>
            <w:sz w:val="24"/>
            <w:szCs w:val="24"/>
          </w:rPr>
          <w:t>Osnovne šole | Mestna občina Maribor</w:t>
        </w:r>
      </w:hyperlink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Razdaljo od </w:t>
      </w:r>
      <w:r>
        <w:rPr>
          <w:rFonts w:ascii="Tahoma" w:eastAsia="Times New Roman" w:hAnsi="Tahoma" w:cs="Tahoma"/>
          <w:sz w:val="24"/>
          <w:szCs w:val="24"/>
          <w:lang w:eastAsia="sl-SI"/>
        </w:rPr>
        <w:t>pre</w:t>
      </w:r>
      <w:r w:rsidRPr="00F97EF8">
        <w:rPr>
          <w:rFonts w:ascii="Tahoma" w:eastAsia="Times New Roman" w:hAnsi="Tahoma" w:cs="Tahoma"/>
          <w:sz w:val="24"/>
          <w:szCs w:val="24"/>
          <w:lang w:eastAsia="sl-SI"/>
        </w:rPr>
        <w:t>bivališča</w:t>
      </w: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 učenca</w:t>
      </w: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 do matične šole pa pridobite na spletni strani: </w:t>
      </w:r>
    </w:p>
    <w:p w:rsidR="00BD0B2D" w:rsidRPr="002754D7" w:rsidRDefault="00217768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2F5496" w:themeColor="accent5" w:themeShade="BF"/>
          <w:sz w:val="24"/>
          <w:szCs w:val="24"/>
          <w:lang w:eastAsia="sl-SI"/>
        </w:rPr>
      </w:pPr>
      <w:hyperlink r:id="rId6" w:history="1">
        <w:r w:rsidR="00BD0B2D" w:rsidRPr="002754D7">
          <w:rPr>
            <w:rStyle w:val="Hiperpovezava"/>
            <w:rFonts w:ascii="Tahoma" w:eastAsia="Times New Roman" w:hAnsi="Tahoma" w:cs="Tahoma"/>
            <w:color w:val="2F5496" w:themeColor="accent5" w:themeShade="BF"/>
            <w:sz w:val="24"/>
            <w:szCs w:val="24"/>
            <w:lang w:eastAsia="sl-SI"/>
          </w:rPr>
          <w:t>https://www.google.com/maps/</w:t>
        </w:r>
      </w:hyperlink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F97EF8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F97EF8" w:rsidRDefault="00BD0B2D" w:rsidP="00BD0B2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F97EF8">
        <w:rPr>
          <w:rFonts w:ascii="Tahoma" w:eastAsia="Times New Roman" w:hAnsi="Tahoma" w:cs="Tahoma"/>
          <w:sz w:val="24"/>
          <w:szCs w:val="24"/>
          <w:lang w:eastAsia="sl-SI"/>
        </w:rPr>
        <w:t>Za u</w:t>
      </w:r>
      <w:r w:rsidR="00504B95">
        <w:rPr>
          <w:rFonts w:ascii="Tahoma" w:eastAsia="Times New Roman" w:hAnsi="Tahoma" w:cs="Tahoma"/>
          <w:sz w:val="24"/>
          <w:szCs w:val="24"/>
          <w:lang w:eastAsia="sl-SI"/>
        </w:rPr>
        <w:t>čence, ki so v šolskem letu 2024/25</w:t>
      </w: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 koristili šolske avtobusne vozovnice, bomo podali vlogo za podaljšanje v</w:t>
      </w:r>
      <w:r>
        <w:rPr>
          <w:rFonts w:ascii="Tahoma" w:eastAsia="Times New Roman" w:hAnsi="Tahoma" w:cs="Tahoma"/>
          <w:sz w:val="24"/>
          <w:szCs w:val="24"/>
          <w:lang w:eastAsia="sl-SI"/>
        </w:rPr>
        <w:t>ozovnic tudi za</w:t>
      </w:r>
      <w:r w:rsidR="00504B95">
        <w:rPr>
          <w:rFonts w:ascii="Tahoma" w:eastAsia="Times New Roman" w:hAnsi="Tahoma" w:cs="Tahoma"/>
          <w:sz w:val="24"/>
          <w:szCs w:val="24"/>
          <w:lang w:eastAsia="sl-SI"/>
        </w:rPr>
        <w:t xml:space="preserve"> šolsko leto 2025/26</w:t>
      </w:r>
      <w:r w:rsidRPr="00F97EF8">
        <w:rPr>
          <w:rFonts w:ascii="Tahoma" w:eastAsia="Times New Roman" w:hAnsi="Tahoma" w:cs="Tahoma"/>
          <w:sz w:val="24"/>
          <w:szCs w:val="24"/>
          <w:lang w:eastAsia="sl-SI"/>
        </w:rPr>
        <w:t xml:space="preserve">. Za učence, ki že koristijo šolske avtobusne vozovnice starši ne rabite urejati ničesar, vloge za podaljšanje bo urejala šola. </w:t>
      </w:r>
    </w:p>
    <w:p w:rsidR="00BD0B2D" w:rsidRPr="00F97EF8" w:rsidRDefault="00BD0B2D" w:rsidP="00BD0B2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Pr="00504B95" w:rsidRDefault="00BD0B2D" w:rsidP="00BD0B2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504B95">
        <w:rPr>
          <w:rFonts w:ascii="Tahoma" w:eastAsia="Times New Roman" w:hAnsi="Tahoma" w:cs="Tahoma"/>
          <w:sz w:val="24"/>
          <w:szCs w:val="24"/>
          <w:lang w:eastAsia="sl-SI"/>
        </w:rPr>
        <w:t xml:space="preserve">V primeru, da </w:t>
      </w:r>
      <w:r w:rsidR="00504B95" w:rsidRPr="00504B95">
        <w:rPr>
          <w:rFonts w:ascii="Tahoma" w:eastAsia="Times New Roman" w:hAnsi="Tahoma" w:cs="Tahoma"/>
          <w:sz w:val="24"/>
          <w:szCs w:val="24"/>
          <w:lang w:eastAsia="sl-SI"/>
        </w:rPr>
        <w:t>vozovnice v šolskem letu 2025/26</w:t>
      </w:r>
      <w:r w:rsidRPr="00504B95">
        <w:rPr>
          <w:rFonts w:ascii="Tahoma" w:eastAsia="Times New Roman" w:hAnsi="Tahoma" w:cs="Tahoma"/>
          <w:sz w:val="24"/>
          <w:szCs w:val="24"/>
          <w:lang w:eastAsia="sl-SI"/>
        </w:rPr>
        <w:t xml:space="preserve"> </w:t>
      </w:r>
      <w:r w:rsidRPr="00504B95">
        <w:rPr>
          <w:rFonts w:ascii="Tahoma" w:eastAsia="Times New Roman" w:hAnsi="Tahoma" w:cs="Tahoma"/>
          <w:b/>
          <w:sz w:val="24"/>
          <w:szCs w:val="24"/>
          <w:lang w:eastAsia="sl-SI"/>
        </w:rPr>
        <w:t>ne boste več koristili,</w:t>
      </w:r>
      <w:r w:rsidRPr="00504B95">
        <w:rPr>
          <w:rFonts w:ascii="Tahoma" w:eastAsia="Times New Roman" w:hAnsi="Tahoma" w:cs="Tahoma"/>
          <w:sz w:val="24"/>
          <w:szCs w:val="24"/>
          <w:lang w:eastAsia="sl-SI"/>
        </w:rPr>
        <w:t xml:space="preserve"> nam to </w:t>
      </w:r>
      <w:r w:rsidRPr="00504B95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sporočite najkasneje do </w:t>
      </w:r>
      <w:r w:rsidR="00504B95" w:rsidRPr="00504B95">
        <w:rPr>
          <w:rFonts w:ascii="Tahoma" w:eastAsia="Times New Roman" w:hAnsi="Tahoma" w:cs="Tahoma"/>
          <w:b/>
          <w:sz w:val="24"/>
          <w:szCs w:val="24"/>
          <w:lang w:eastAsia="sl-SI"/>
        </w:rPr>
        <w:t>13</w:t>
      </w:r>
      <w:r w:rsidR="007F0687" w:rsidRPr="00504B95">
        <w:rPr>
          <w:rFonts w:ascii="Tahoma" w:eastAsia="Times New Roman" w:hAnsi="Tahoma" w:cs="Tahoma"/>
          <w:b/>
          <w:sz w:val="24"/>
          <w:szCs w:val="24"/>
          <w:lang w:eastAsia="sl-SI"/>
        </w:rPr>
        <w:t>. junija</w:t>
      </w:r>
      <w:r w:rsidR="00504B95" w:rsidRPr="00504B95">
        <w:rPr>
          <w:rFonts w:ascii="Tahoma" w:eastAsia="Times New Roman" w:hAnsi="Tahoma" w:cs="Tahoma"/>
          <w:b/>
          <w:sz w:val="24"/>
          <w:szCs w:val="24"/>
          <w:lang w:eastAsia="sl-SI"/>
        </w:rPr>
        <w:t xml:space="preserve"> 2025</w:t>
      </w:r>
      <w:r w:rsidRPr="00504B95">
        <w:rPr>
          <w:rFonts w:ascii="Tahoma" w:eastAsia="Times New Roman" w:hAnsi="Tahoma" w:cs="Tahoma"/>
          <w:sz w:val="24"/>
          <w:szCs w:val="24"/>
          <w:lang w:eastAsia="sl-SI"/>
        </w:rPr>
        <w:t xml:space="preserve"> na e-naslov: </w:t>
      </w:r>
      <w:hyperlink r:id="rId7" w:history="1">
        <w:r w:rsidRPr="00504B95">
          <w:rPr>
            <w:rStyle w:val="Hiperpovezava"/>
            <w:rFonts w:ascii="Tahoma" w:eastAsia="Times New Roman" w:hAnsi="Tahoma" w:cs="Tahoma"/>
            <w:color w:val="2F5496" w:themeColor="accent5" w:themeShade="BF"/>
            <w:sz w:val="24"/>
            <w:szCs w:val="24"/>
            <w:lang w:eastAsia="sl-SI"/>
          </w:rPr>
          <w:t>brigita.lepej@guest.arnes.si</w:t>
        </w:r>
      </w:hyperlink>
    </w:p>
    <w:p w:rsidR="00BD0B2D" w:rsidRPr="00F97EF8" w:rsidRDefault="00BD0B2D" w:rsidP="00BD0B2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</w:p>
    <w:p w:rsidR="00BD0B2D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eastAsia="sl-SI"/>
        </w:rPr>
      </w:pPr>
    </w:p>
    <w:p w:rsidR="00BD0B2D" w:rsidRPr="00146F4F" w:rsidRDefault="00BD0B2D" w:rsidP="00BD0B2D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sz w:val="24"/>
          <w:szCs w:val="24"/>
          <w:lang w:eastAsia="sl-SI"/>
        </w:rPr>
      </w:pPr>
      <w:r w:rsidRPr="00146F4F">
        <w:rPr>
          <w:rFonts w:ascii="Tahoma" w:eastAsia="Times New Roman" w:hAnsi="Tahoma" w:cs="Tahoma"/>
          <w:b/>
          <w:sz w:val="24"/>
          <w:szCs w:val="24"/>
          <w:lang w:eastAsia="sl-SI"/>
        </w:rPr>
        <w:t>Do brezplačnega prevoza v šolo in iz šole so upravičeni:</w:t>
      </w:r>
    </w:p>
    <w:p w:rsidR="00BD0B2D" w:rsidRPr="00F97EF8" w:rsidRDefault="00BD0B2D" w:rsidP="00BD0B2D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sl-SI"/>
        </w:rPr>
      </w:pPr>
      <w:r w:rsidRPr="00F97EF8">
        <w:rPr>
          <w:rFonts w:ascii="Tahoma" w:eastAsia="Times New Roman" w:hAnsi="Tahoma" w:cs="Tahoma"/>
          <w:sz w:val="24"/>
          <w:szCs w:val="24"/>
          <w:lang w:eastAsia="sl-SI"/>
        </w:rPr>
        <w:t>Učenci, ki obiskujejo osnovno šolo zunaj šolskega okoliša, v katerem prebivajo, imajo pravico do povračila stroškov prevoza v višini, ki bi jim pripadala, če bi obiskovali osnovno šolo v šolskem okolišu, v katerem prebivajo. V primeru, da je prebivališče izven občine Maribor lahko starši podajo vlogo na pristojno občino.</w:t>
      </w:r>
    </w:p>
    <w:p w:rsidR="00BD0B2D" w:rsidRPr="00F97EF8" w:rsidRDefault="00BD0B2D" w:rsidP="00BD0B2D">
      <w:pPr>
        <w:spacing w:line="240" w:lineRule="auto"/>
        <w:rPr>
          <w:rFonts w:ascii="Tahoma" w:hAnsi="Tahoma" w:cs="Tahoma"/>
          <w:sz w:val="24"/>
          <w:szCs w:val="24"/>
        </w:rPr>
      </w:pPr>
    </w:p>
    <w:p w:rsidR="00BD0B2D" w:rsidRDefault="00BD0B2D" w:rsidP="00BD0B2D">
      <w:pPr>
        <w:spacing w:line="240" w:lineRule="auto"/>
        <w:rPr>
          <w:rStyle w:val="fontstyle21"/>
          <w:rFonts w:ascii="Tahoma" w:hAnsi="Tahoma" w:cs="Tahoma"/>
          <w:i w:val="0"/>
          <w:color w:val="auto"/>
          <w:sz w:val="24"/>
          <w:szCs w:val="24"/>
        </w:rPr>
      </w:pPr>
      <w:r w:rsidRPr="00F97EF8">
        <w:rPr>
          <w:rStyle w:val="fontstyle01"/>
          <w:rFonts w:ascii="Tahoma" w:hAnsi="Tahoma" w:cs="Tahoma"/>
          <w:color w:val="auto"/>
          <w:sz w:val="24"/>
          <w:szCs w:val="24"/>
        </w:rPr>
        <w:t>Upravičenost do brezplačnega prevoza v šolo in iz šole ureja Zakon o osnovni šoli (</w:t>
      </w:r>
      <w:r w:rsidRPr="00F97EF8">
        <w:rPr>
          <w:rFonts w:ascii="Tahoma" w:hAnsi="Tahoma" w:cs="Tahoma"/>
          <w:sz w:val="24"/>
          <w:szCs w:val="24"/>
          <w:shd w:val="clear" w:color="auto" w:fill="FFFFFF"/>
        </w:rPr>
        <w:t>Uradni list RS, št. </w:t>
      </w:r>
      <w:hyperlink r:id="rId8" w:tgtFrame="_blank" w:tooltip="Zakon o osnovni šoli (uradno prečiščeno besedilo) (ZOsn-UPB3)" w:history="1">
        <w:r w:rsidRPr="00F97EF8">
          <w:rPr>
            <w:rStyle w:val="Hiperpovezava"/>
            <w:rFonts w:ascii="Tahoma" w:hAnsi="Tahoma" w:cs="Tahoma"/>
            <w:color w:val="auto"/>
            <w:sz w:val="24"/>
            <w:szCs w:val="24"/>
            <w:shd w:val="clear" w:color="auto" w:fill="FFFFFF"/>
          </w:rPr>
          <w:t>81/06</w:t>
        </w:r>
      </w:hyperlink>
      <w:r w:rsidRPr="00F97EF8">
        <w:rPr>
          <w:rFonts w:ascii="Tahoma" w:hAnsi="Tahoma" w:cs="Tahoma"/>
          <w:sz w:val="24"/>
          <w:szCs w:val="24"/>
          <w:shd w:val="clear" w:color="auto" w:fill="FFFFFF"/>
        </w:rPr>
        <w:t> </w:t>
      </w:r>
      <w:r>
        <w:rPr>
          <w:rFonts w:ascii="Tahoma" w:hAnsi="Tahoma" w:cs="Tahoma"/>
          <w:sz w:val="24"/>
          <w:szCs w:val="24"/>
          <w:shd w:val="clear" w:color="auto" w:fill="FFFFFF"/>
        </w:rPr>
        <w:t>– uradno prečiščeno b</w:t>
      </w:r>
      <w:r w:rsidRPr="00F97EF8">
        <w:rPr>
          <w:rFonts w:ascii="Tahoma" w:hAnsi="Tahoma" w:cs="Tahoma"/>
          <w:sz w:val="24"/>
          <w:szCs w:val="24"/>
          <w:shd w:val="clear" w:color="auto" w:fill="FFFFFF"/>
        </w:rPr>
        <w:t>esedilo,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hyperlink r:id="rId9" w:tgtFrame="_blank" w:tooltip="Zakon o spremembah in dopolnitvah Zakona o osnovni šoli (ZOsn-F)" w:history="1">
        <w:r w:rsidRPr="00F97EF8">
          <w:rPr>
            <w:rStyle w:val="Hiperpovezava"/>
            <w:rFonts w:ascii="Tahoma" w:hAnsi="Tahoma" w:cs="Tahoma"/>
            <w:color w:val="auto"/>
            <w:sz w:val="24"/>
            <w:szCs w:val="24"/>
            <w:shd w:val="clear" w:color="auto" w:fill="FFFFFF"/>
          </w:rPr>
          <w:t>102/07</w:t>
        </w:r>
      </w:hyperlink>
      <w:r w:rsidRPr="00F97EF8">
        <w:rPr>
          <w:rFonts w:ascii="Tahoma" w:hAnsi="Tahoma" w:cs="Tahoma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hyperlink r:id="rId10" w:tgtFrame="_blank" w:tooltip="Zakon o spremembi Zakona o spremembah in dopolnitvah Zakona o osnovni šoli (ZOsn-G)" w:history="1">
        <w:r w:rsidRPr="00F97EF8">
          <w:rPr>
            <w:rStyle w:val="Hiperpovezava"/>
            <w:rFonts w:ascii="Tahoma" w:hAnsi="Tahoma" w:cs="Tahoma"/>
            <w:color w:val="auto"/>
            <w:sz w:val="24"/>
            <w:szCs w:val="24"/>
            <w:shd w:val="clear" w:color="auto" w:fill="FFFFFF"/>
          </w:rPr>
          <w:t>107/10</w:t>
        </w:r>
      </w:hyperlink>
      <w:r w:rsidRPr="00F97EF8">
        <w:rPr>
          <w:rFonts w:ascii="Tahoma" w:hAnsi="Tahoma" w:cs="Tahoma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hyperlink r:id="rId11" w:tgtFrame="_blank" w:tooltip="Zakon o spremembah in dopolnitvah Zakona o osnovni šoli (ZOsn-H)" w:history="1">
        <w:r w:rsidRPr="00F97EF8">
          <w:rPr>
            <w:rStyle w:val="Hiperpovezava"/>
            <w:rFonts w:ascii="Tahoma" w:hAnsi="Tahoma" w:cs="Tahoma"/>
            <w:color w:val="auto"/>
            <w:sz w:val="24"/>
            <w:szCs w:val="24"/>
            <w:shd w:val="clear" w:color="auto" w:fill="FFFFFF"/>
          </w:rPr>
          <w:t>87/11</w:t>
        </w:r>
      </w:hyperlink>
      <w:r w:rsidRPr="00F97EF8">
        <w:rPr>
          <w:rFonts w:ascii="Tahoma" w:hAnsi="Tahoma" w:cs="Tahoma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hyperlink r:id="rId12" w:tgtFrame="_blank" w:tooltip="Zakon za uravnoteženje javnih financ (ZUJF)" w:history="1">
        <w:r w:rsidRPr="00F97EF8">
          <w:rPr>
            <w:rStyle w:val="Hiperpovezava"/>
            <w:rFonts w:ascii="Tahoma" w:hAnsi="Tahoma" w:cs="Tahoma"/>
            <w:color w:val="auto"/>
            <w:sz w:val="24"/>
            <w:szCs w:val="24"/>
            <w:shd w:val="clear" w:color="auto" w:fill="FFFFFF"/>
          </w:rPr>
          <w:t>40/12</w:t>
        </w:r>
      </w:hyperlink>
      <w:r>
        <w:rPr>
          <w:rFonts w:ascii="Tahoma" w:hAnsi="Tahoma" w:cs="Tahoma"/>
          <w:sz w:val="24"/>
          <w:szCs w:val="24"/>
        </w:rPr>
        <w:t xml:space="preserve"> </w:t>
      </w:r>
      <w:r w:rsidRPr="00F97EF8">
        <w:rPr>
          <w:rFonts w:ascii="Tahoma" w:hAnsi="Tahoma" w:cs="Tahoma"/>
          <w:sz w:val="24"/>
          <w:szCs w:val="24"/>
          <w:shd w:val="clear" w:color="auto" w:fill="FFFFFF"/>
        </w:rPr>
        <w:t>– ZUJF,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hyperlink r:id="rId13" w:tgtFrame="_blank" w:tooltip="Zakon o spremembah in dopolnitvah Zakona o osnovni šoli (ZOsn-I)" w:history="1">
        <w:r w:rsidRPr="00F97EF8">
          <w:rPr>
            <w:rStyle w:val="Hiperpovezava"/>
            <w:rFonts w:ascii="Tahoma" w:hAnsi="Tahoma" w:cs="Tahoma"/>
            <w:color w:val="auto"/>
            <w:sz w:val="24"/>
            <w:szCs w:val="24"/>
            <w:shd w:val="clear" w:color="auto" w:fill="FFFFFF"/>
          </w:rPr>
          <w:t>63/13</w:t>
        </w:r>
      </w:hyperlink>
      <w:r w:rsidRPr="00F97EF8">
        <w:rPr>
          <w:rFonts w:ascii="Tahoma" w:hAnsi="Tahoma" w:cs="Tahoma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hyperlink r:id="rId14" w:tgtFrame="_blank" w:tooltip="Zakon o spremembah in dopolnitvah Zakona o organizaciji in financiranju vzgoje in izobraževanja (ZOFVI-K)" w:history="1">
        <w:r w:rsidRPr="00F97EF8">
          <w:rPr>
            <w:rStyle w:val="Hiperpovezava"/>
            <w:rFonts w:ascii="Tahoma" w:hAnsi="Tahoma" w:cs="Tahoma"/>
            <w:color w:val="auto"/>
            <w:sz w:val="24"/>
            <w:szCs w:val="24"/>
            <w:shd w:val="clear" w:color="auto" w:fill="FFFFFF"/>
          </w:rPr>
          <w:t>46/16</w:t>
        </w:r>
      </w:hyperlink>
      <w:r>
        <w:rPr>
          <w:rFonts w:ascii="Tahoma" w:hAnsi="Tahoma" w:cs="Tahoma"/>
          <w:sz w:val="24"/>
          <w:szCs w:val="24"/>
        </w:rPr>
        <w:t xml:space="preserve"> </w:t>
      </w:r>
      <w:r w:rsidRPr="00F97EF8">
        <w:rPr>
          <w:rFonts w:ascii="Tahoma" w:hAnsi="Tahoma" w:cs="Tahoma"/>
          <w:sz w:val="24"/>
          <w:szCs w:val="24"/>
          <w:shd w:val="clear" w:color="auto" w:fill="FFFFFF"/>
        </w:rPr>
        <w:t>– ZOFVI-K,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hyperlink r:id="rId15" w:tgtFrame="_blank" w:tooltip="Popravek Zakona o spremembah in dopolnitvah Zakona o organizaciji in financiranju vzgoje in izobraževanja (ZOFVI-L)" w:history="1">
        <w:r w:rsidRPr="00F97EF8">
          <w:rPr>
            <w:rStyle w:val="Hiperpovezava"/>
            <w:rFonts w:ascii="Tahoma" w:hAnsi="Tahoma" w:cs="Tahoma"/>
            <w:color w:val="auto"/>
            <w:sz w:val="24"/>
            <w:szCs w:val="24"/>
            <w:shd w:val="clear" w:color="auto" w:fill="FFFFFF"/>
          </w:rPr>
          <w:t>49/16</w:t>
        </w:r>
      </w:hyperlink>
      <w:r>
        <w:rPr>
          <w:rFonts w:ascii="Tahoma" w:hAnsi="Tahoma" w:cs="Tahoma"/>
          <w:sz w:val="24"/>
          <w:szCs w:val="24"/>
        </w:rPr>
        <w:t xml:space="preserve"> </w:t>
      </w:r>
      <w:r w:rsidRPr="00F97EF8">
        <w:rPr>
          <w:rFonts w:ascii="Tahoma" w:hAnsi="Tahoma" w:cs="Tahoma"/>
          <w:sz w:val="24"/>
          <w:szCs w:val="24"/>
          <w:shd w:val="clear" w:color="auto" w:fill="FFFFFF"/>
        </w:rPr>
        <w:t xml:space="preserve">– </w:t>
      </w:r>
      <w:proofErr w:type="spellStart"/>
      <w:r w:rsidRPr="00F97EF8">
        <w:rPr>
          <w:rFonts w:ascii="Tahoma" w:hAnsi="Tahoma" w:cs="Tahoma"/>
          <w:sz w:val="24"/>
          <w:szCs w:val="24"/>
          <w:shd w:val="clear" w:color="auto" w:fill="FFFFFF"/>
        </w:rPr>
        <w:t>popr</w:t>
      </w:r>
      <w:proofErr w:type="spellEnd"/>
      <w:r w:rsidRPr="00F97EF8">
        <w:rPr>
          <w:rFonts w:ascii="Tahoma" w:hAnsi="Tahoma" w:cs="Tahoma"/>
          <w:sz w:val="24"/>
          <w:szCs w:val="24"/>
          <w:shd w:val="clear" w:color="auto" w:fill="FFFFFF"/>
        </w:rPr>
        <w:t>.,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hyperlink r:id="rId16" w:tgtFrame="_blank" w:tooltip="Zakon o spremembi Zakona o osnovni šoli (ZOsn-J)" w:history="1">
        <w:r w:rsidRPr="00F97EF8">
          <w:rPr>
            <w:rStyle w:val="Hiperpovezava"/>
            <w:rFonts w:ascii="Tahoma" w:hAnsi="Tahoma" w:cs="Tahoma"/>
            <w:color w:val="auto"/>
            <w:sz w:val="24"/>
            <w:szCs w:val="24"/>
            <w:shd w:val="clear" w:color="auto" w:fill="FFFFFF"/>
          </w:rPr>
          <w:t>76/23</w:t>
        </w:r>
      </w:hyperlink>
      <w:r>
        <w:rPr>
          <w:rFonts w:ascii="Tahoma" w:hAnsi="Tahoma" w:cs="Tahoma"/>
          <w:sz w:val="24"/>
          <w:szCs w:val="24"/>
        </w:rPr>
        <w:t xml:space="preserve"> </w:t>
      </w:r>
      <w:r w:rsidRPr="00F97EF8">
        <w:rPr>
          <w:rFonts w:ascii="Tahoma" w:hAnsi="Tahoma" w:cs="Tahoma"/>
          <w:sz w:val="24"/>
          <w:szCs w:val="24"/>
          <w:shd w:val="clear" w:color="auto" w:fill="FFFFFF"/>
        </w:rPr>
        <w:t>in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hyperlink r:id="rId17" w:tgtFrame="_blank" w:tooltip="Zakon o spremembah in dopolnitvah Zakona o osnovni šoli (ZOsn-K)" w:history="1">
        <w:r w:rsidRPr="00F97EF8">
          <w:rPr>
            <w:rStyle w:val="Hiperpovezava"/>
            <w:rFonts w:ascii="Tahoma" w:hAnsi="Tahoma" w:cs="Tahoma"/>
            <w:color w:val="auto"/>
            <w:sz w:val="24"/>
            <w:szCs w:val="24"/>
            <w:shd w:val="clear" w:color="auto" w:fill="FFFFFF"/>
          </w:rPr>
          <w:t>16/24</w:t>
        </w:r>
      </w:hyperlink>
      <w:r w:rsidRPr="00F97EF8">
        <w:rPr>
          <w:rFonts w:ascii="Tahoma" w:hAnsi="Tahoma" w:cs="Tahoma"/>
          <w:sz w:val="24"/>
          <w:szCs w:val="24"/>
        </w:rPr>
        <w:t>)</w:t>
      </w:r>
      <w:r w:rsidRPr="00F97EF8">
        <w:rPr>
          <w:rStyle w:val="fontstyle01"/>
          <w:rFonts w:ascii="Tahoma" w:hAnsi="Tahoma" w:cs="Tahoma"/>
          <w:color w:val="auto"/>
          <w:sz w:val="24"/>
          <w:szCs w:val="24"/>
        </w:rPr>
        <w:t xml:space="preserve"> in podrobneje</w:t>
      </w:r>
      <w:r w:rsidRPr="00F97EF8">
        <w:rPr>
          <w:rFonts w:ascii="Tahoma" w:hAnsi="Tahoma" w:cs="Tahoma"/>
          <w:sz w:val="24"/>
          <w:szCs w:val="24"/>
        </w:rPr>
        <w:t xml:space="preserve"> </w:t>
      </w:r>
      <w:r w:rsidRPr="00F97EF8">
        <w:rPr>
          <w:rStyle w:val="fontstyle01"/>
          <w:rFonts w:ascii="Tahoma" w:hAnsi="Tahoma" w:cs="Tahoma"/>
          <w:color w:val="auto"/>
          <w:sz w:val="24"/>
          <w:szCs w:val="24"/>
        </w:rPr>
        <w:t>Pravilnik o merilih in postopkih pri zagotavljanju obveznosti za izvajanje dejavnosti osnovnih šol,</w:t>
      </w:r>
      <w:r w:rsidRPr="00F97EF8">
        <w:rPr>
          <w:rFonts w:ascii="Tahoma" w:hAnsi="Tahoma" w:cs="Tahoma"/>
          <w:sz w:val="24"/>
          <w:szCs w:val="24"/>
        </w:rPr>
        <w:t xml:space="preserve"> </w:t>
      </w:r>
      <w:r w:rsidRPr="00F97EF8">
        <w:rPr>
          <w:rStyle w:val="fontstyle01"/>
          <w:rFonts w:ascii="Tahoma" w:hAnsi="Tahoma" w:cs="Tahoma"/>
          <w:color w:val="auto"/>
          <w:sz w:val="24"/>
          <w:szCs w:val="24"/>
        </w:rPr>
        <w:t xml:space="preserve">katerih ustanoviteljica je Mestna občina Maribor (MUV, št. </w:t>
      </w:r>
      <w:r w:rsidRPr="00F97EF8"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>16/2010, 12/2012, 212016, 4/2017, 5/2018 in 25/2023).</w:t>
      </w:r>
    </w:p>
    <w:p w:rsidR="00BD0B2D" w:rsidRDefault="00BD0B2D" w:rsidP="00BD0B2D">
      <w:pPr>
        <w:spacing w:line="240" w:lineRule="auto"/>
        <w:rPr>
          <w:rStyle w:val="fontstyle21"/>
          <w:rFonts w:ascii="Tahoma" w:hAnsi="Tahoma" w:cs="Tahoma"/>
          <w:i w:val="0"/>
          <w:color w:val="auto"/>
          <w:sz w:val="24"/>
          <w:szCs w:val="24"/>
        </w:rPr>
      </w:pPr>
    </w:p>
    <w:p w:rsidR="00BD0B2D" w:rsidRDefault="00BD0B2D" w:rsidP="00BD0B2D">
      <w:pPr>
        <w:spacing w:line="240" w:lineRule="auto"/>
        <w:rPr>
          <w:rStyle w:val="fontstyle21"/>
          <w:rFonts w:ascii="Tahoma" w:hAnsi="Tahoma" w:cs="Tahoma"/>
          <w:i w:val="0"/>
          <w:color w:val="auto"/>
          <w:sz w:val="24"/>
          <w:szCs w:val="24"/>
        </w:rPr>
      </w:pPr>
    </w:p>
    <w:p w:rsidR="00BD0B2D" w:rsidRDefault="00BD0B2D" w:rsidP="00BD0B2D">
      <w:pPr>
        <w:spacing w:line="240" w:lineRule="auto"/>
        <w:rPr>
          <w:rStyle w:val="fontstyle21"/>
          <w:rFonts w:ascii="Tahoma" w:hAnsi="Tahoma" w:cs="Tahoma"/>
          <w:i w:val="0"/>
          <w:color w:val="auto"/>
          <w:sz w:val="24"/>
          <w:szCs w:val="24"/>
        </w:rPr>
      </w:pPr>
    </w:p>
    <w:p w:rsidR="00BD0B2D" w:rsidRDefault="00BD0B2D" w:rsidP="00BD0B2D">
      <w:pPr>
        <w:spacing w:line="240" w:lineRule="auto"/>
        <w:rPr>
          <w:rStyle w:val="fontstyle21"/>
          <w:rFonts w:ascii="Tahoma" w:hAnsi="Tahoma" w:cs="Tahoma"/>
          <w:i w:val="0"/>
          <w:color w:val="auto"/>
          <w:sz w:val="24"/>
          <w:szCs w:val="24"/>
        </w:rPr>
      </w:pP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 xml:space="preserve">Maribor, </w:t>
      </w:r>
      <w:r w:rsidR="00504B95"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>14. 3. 2025</w:t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  <w:t>Ravnateljica:</w:t>
      </w:r>
    </w:p>
    <w:p w:rsidR="00BD0B2D" w:rsidRPr="00F97EF8" w:rsidRDefault="00BD0B2D" w:rsidP="00BD0B2D">
      <w:pPr>
        <w:spacing w:line="240" w:lineRule="auto"/>
        <w:rPr>
          <w:rStyle w:val="fontstyle21"/>
          <w:rFonts w:ascii="Tahoma" w:hAnsi="Tahoma" w:cs="Tahoma"/>
          <w:i w:val="0"/>
          <w:color w:val="auto"/>
          <w:sz w:val="24"/>
          <w:szCs w:val="24"/>
        </w:rPr>
      </w:pP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</w:r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ab/>
        <w:t xml:space="preserve">Barbara Pernarčič, </w:t>
      </w:r>
      <w:proofErr w:type="spellStart"/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>l.r</w:t>
      </w:r>
      <w:proofErr w:type="spellEnd"/>
      <w:r>
        <w:rPr>
          <w:rStyle w:val="fontstyle21"/>
          <w:rFonts w:ascii="Tahoma" w:hAnsi="Tahoma" w:cs="Tahoma"/>
          <w:i w:val="0"/>
          <w:color w:val="auto"/>
          <w:sz w:val="24"/>
          <w:szCs w:val="24"/>
        </w:rPr>
        <w:t>.</w:t>
      </w:r>
    </w:p>
    <w:p w:rsidR="00BD0B2D" w:rsidRDefault="00BD0B2D" w:rsidP="00BD0B2D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BD0B2D" w:rsidRDefault="00BD0B2D" w:rsidP="00BD0B2D"/>
    <w:p w:rsidR="005949AF" w:rsidRPr="00BD0B2D" w:rsidRDefault="005949AF" w:rsidP="00BD0B2D"/>
    <w:sectPr w:rsidR="005949AF" w:rsidRPr="00BD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0C05"/>
    <w:multiLevelType w:val="hybridMultilevel"/>
    <w:tmpl w:val="49D620C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24F1"/>
    <w:multiLevelType w:val="multilevel"/>
    <w:tmpl w:val="EF0C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0118A6"/>
    <w:multiLevelType w:val="hybridMultilevel"/>
    <w:tmpl w:val="8728A0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95FEB"/>
    <w:multiLevelType w:val="hybridMultilevel"/>
    <w:tmpl w:val="0220CF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F34F2"/>
    <w:multiLevelType w:val="hybridMultilevel"/>
    <w:tmpl w:val="C48601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89"/>
    <w:rsid w:val="00217768"/>
    <w:rsid w:val="002754D7"/>
    <w:rsid w:val="00504B95"/>
    <w:rsid w:val="005949AF"/>
    <w:rsid w:val="00766283"/>
    <w:rsid w:val="0078212F"/>
    <w:rsid w:val="007F0687"/>
    <w:rsid w:val="009A78CF"/>
    <w:rsid w:val="00A11EB3"/>
    <w:rsid w:val="00BD0B2D"/>
    <w:rsid w:val="00CC067A"/>
    <w:rsid w:val="00D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4018"/>
  <w15:chartTrackingRefBased/>
  <w15:docId w15:val="{02C81856-F0D8-43B4-BA01-C79FCC9D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0B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E2189"/>
    <w:rPr>
      <w:color w:val="0563C1" w:themeColor="hyperlink"/>
      <w:u w:val="single"/>
    </w:rPr>
  </w:style>
  <w:style w:type="character" w:customStyle="1" w:styleId="fontstyle01">
    <w:name w:val="fontstyle01"/>
    <w:basedOn w:val="Privzetapisavaodstavka"/>
    <w:rsid w:val="00DE218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rivzetapisavaodstavka"/>
    <w:rsid w:val="00DE2189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DE2189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67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8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06-01-3535" TargetMode="External"/><Relationship Id="rId13" Type="http://schemas.openxmlformats.org/officeDocument/2006/relationships/hyperlink" Target="https://www.uradni-list.si/glasilo-uradni-list-rs/vsebina/2013-01-251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gita.lepej@guest.arnes.si" TargetMode="External"/><Relationship Id="rId12" Type="http://schemas.openxmlformats.org/officeDocument/2006/relationships/hyperlink" Target="https://www.uradni-list.si/glasilo-uradni-list-rs/vsebina/2012-01-1700" TargetMode="External"/><Relationship Id="rId17" Type="http://schemas.openxmlformats.org/officeDocument/2006/relationships/hyperlink" Target="https://www.uradni-list.si/glasilo-uradni-list-rs/vsebina/2024-01-04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23-01-23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" TargetMode="External"/><Relationship Id="rId11" Type="http://schemas.openxmlformats.org/officeDocument/2006/relationships/hyperlink" Target="https://www.uradni-list.si/glasilo-uradni-list-rs/vsebina/2011-01-3727" TargetMode="External"/><Relationship Id="rId5" Type="http://schemas.openxmlformats.org/officeDocument/2006/relationships/hyperlink" Target="https://maribor.si/mestni-servis/otroci/osnovne-sole/" TargetMode="External"/><Relationship Id="rId15" Type="http://schemas.openxmlformats.org/officeDocument/2006/relationships/hyperlink" Target="https://www.uradni-list.si/glasilo-uradni-list-rs/vsebina/2016-21-2169" TargetMode="External"/><Relationship Id="rId10" Type="http://schemas.openxmlformats.org/officeDocument/2006/relationships/hyperlink" Target="https://www.uradni-list.si/glasilo-uradni-list-rs/vsebina/2010-01-55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07-01-5073" TargetMode="External"/><Relationship Id="rId14" Type="http://schemas.openxmlformats.org/officeDocument/2006/relationships/hyperlink" Target="https://www.uradni-list.si/glasilo-uradni-list-rs/vsebina/2016-01-199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Lepej</dc:creator>
  <cp:keywords/>
  <dc:description/>
  <cp:lastModifiedBy>Brigita Lepej</cp:lastModifiedBy>
  <cp:revision>11</cp:revision>
  <cp:lastPrinted>2024-04-10T10:02:00Z</cp:lastPrinted>
  <dcterms:created xsi:type="dcterms:W3CDTF">2024-04-09T11:38:00Z</dcterms:created>
  <dcterms:modified xsi:type="dcterms:W3CDTF">2025-03-13T11:30:00Z</dcterms:modified>
</cp:coreProperties>
</file>